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87" w:rsidRPr="00B030FA" w:rsidRDefault="00E4621A"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2</w:t>
      </w:r>
      <w:r w:rsidR="00B030FA" w:rsidRPr="00B030FA">
        <w:rPr>
          <w:rFonts w:ascii="Times New Roman" w:hAnsi="Times New Roman" w:cs="Times New Roman"/>
          <w:b/>
          <w:sz w:val="24"/>
          <w:szCs w:val="24"/>
        </w:rPr>
        <w:t>A</w:t>
      </w:r>
    </w:p>
    <w:p w:rsidR="00B030FA" w:rsidRDefault="00B030FA" w:rsidP="00DF210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4E2A9E" w:rsidRDefault="002E0706" w:rsidP="00E4621A">
      <w:pPr>
        <w:pStyle w:val="ListParagraph"/>
        <w:numPr>
          <w:ilvl w:val="0"/>
          <w:numId w:val="7"/>
        </w:numPr>
        <w:spacing w:after="0"/>
        <w:ind w:left="360"/>
      </w:pPr>
      <w:r>
        <w:t xml:space="preserve">The temperature of the Moon at night is -183 °C, what are the </w:t>
      </w:r>
      <w:r w:rsidR="00950149">
        <w:t>(3 points)</w:t>
      </w:r>
    </w:p>
    <w:p w:rsidR="002E0706" w:rsidRDefault="002E0706" w:rsidP="002E0706">
      <w:pPr>
        <w:pStyle w:val="ListParagraph"/>
        <w:numPr>
          <w:ilvl w:val="1"/>
          <w:numId w:val="7"/>
        </w:numPr>
        <w:spacing w:after="0"/>
      </w:pPr>
      <w:proofErr w:type="gramStart"/>
      <w:r>
        <w:t>certain</w:t>
      </w:r>
      <w:proofErr w:type="gramEnd"/>
      <w:r>
        <w:t xml:space="preserve"> digit(s)</w:t>
      </w:r>
      <w:r w:rsidR="00950149">
        <w:t>?</w:t>
      </w:r>
      <w:r w:rsidR="00950149">
        <w:tab/>
      </w:r>
      <w:r w:rsidR="00950149">
        <w:tab/>
      </w:r>
      <w:r w:rsidR="00950149">
        <w:tab/>
      </w:r>
      <w:r w:rsidR="00950149">
        <w:tab/>
        <w:t>_____1 and 8</w:t>
      </w:r>
      <w:r>
        <w:tab/>
      </w:r>
      <w:r>
        <w:tab/>
      </w:r>
    </w:p>
    <w:p w:rsidR="002E0706" w:rsidRDefault="002E0706" w:rsidP="002E0706">
      <w:pPr>
        <w:pStyle w:val="ListParagraph"/>
        <w:numPr>
          <w:ilvl w:val="1"/>
          <w:numId w:val="7"/>
        </w:numPr>
        <w:spacing w:after="0"/>
      </w:pPr>
      <w:proofErr w:type="gramStart"/>
      <w:r>
        <w:t>estimated</w:t>
      </w:r>
      <w:proofErr w:type="gramEnd"/>
      <w:r>
        <w:t xml:space="preserve"> digit(s)</w:t>
      </w:r>
      <w:r w:rsidR="00950149">
        <w:t>?</w:t>
      </w:r>
      <w:r>
        <w:t xml:space="preserve"> </w:t>
      </w:r>
      <w:r w:rsidR="00950149">
        <w:tab/>
      </w:r>
      <w:r w:rsidR="00950149">
        <w:tab/>
      </w:r>
      <w:r w:rsidR="00950149">
        <w:tab/>
      </w:r>
      <w:r w:rsidR="00950149">
        <w:tab/>
        <w:t xml:space="preserve">_____3 </w:t>
      </w:r>
    </w:p>
    <w:p w:rsidR="00950149" w:rsidRDefault="00950149" w:rsidP="00950149">
      <w:pPr>
        <w:spacing w:after="0"/>
      </w:pPr>
    </w:p>
    <w:p w:rsidR="00B02319" w:rsidRDefault="00B02319" w:rsidP="00475627">
      <w:pPr>
        <w:pStyle w:val="ListParagraph"/>
        <w:numPr>
          <w:ilvl w:val="0"/>
          <w:numId w:val="7"/>
        </w:numPr>
        <w:spacing w:after="0"/>
        <w:ind w:left="360"/>
      </w:pPr>
      <w:r>
        <w:t>Complete the following conversions (4 points):</w:t>
      </w:r>
    </w:p>
    <w:p w:rsidR="00B02319" w:rsidRDefault="00B02319" w:rsidP="00B02319">
      <w:pPr>
        <w:pStyle w:val="ListParagraph"/>
        <w:numPr>
          <w:ilvl w:val="1"/>
          <w:numId w:val="7"/>
        </w:numPr>
        <w:spacing w:after="0"/>
      </w:pPr>
      <w:r>
        <w:t>3.551 kg to grams</w:t>
      </w:r>
    </w:p>
    <w:p w:rsidR="00B02319" w:rsidRDefault="00B02319" w:rsidP="00B02319">
      <w:pPr>
        <w:spacing w:after="0"/>
      </w:pPr>
      <m:oMathPara>
        <m:oMath>
          <m:r>
            <w:rPr>
              <w:rFonts w:ascii="Cambria Math" w:hAnsi="Cambria Math"/>
            </w:rPr>
            <m:t>3.551 kg×</m:t>
          </m:r>
          <m:f>
            <m:fPr>
              <m:ctrlPr>
                <w:rPr>
                  <w:rFonts w:ascii="Cambria Math" w:hAnsi="Cambria Math"/>
                  <w:i/>
                </w:rPr>
              </m:ctrlPr>
            </m:fPr>
            <m:num>
              <m:r>
                <w:rPr>
                  <w:rFonts w:ascii="Cambria Math" w:hAnsi="Cambria Math"/>
                </w:rPr>
                <m:t>1000 g</m:t>
              </m:r>
            </m:num>
            <m:den>
              <m:r>
                <w:rPr>
                  <w:rFonts w:ascii="Cambria Math" w:hAnsi="Cambria Math"/>
                </w:rPr>
                <m:t>1 kg</m:t>
              </m:r>
            </m:den>
          </m:f>
          <m:r>
            <w:rPr>
              <w:rFonts w:ascii="Cambria Math" w:hAnsi="Cambria Math"/>
            </w:rPr>
            <m:t>=3551 g</m:t>
          </m:r>
        </m:oMath>
      </m:oMathPara>
    </w:p>
    <w:p w:rsidR="00B02319" w:rsidRDefault="00B02319" w:rsidP="00B02319">
      <w:pPr>
        <w:pStyle w:val="ListParagraph"/>
        <w:numPr>
          <w:ilvl w:val="1"/>
          <w:numId w:val="7"/>
        </w:numPr>
        <w:spacing w:after="0"/>
      </w:pPr>
      <w:r>
        <w:t xml:space="preserve">8545 mL to liters </w:t>
      </w:r>
    </w:p>
    <w:p w:rsidR="00B02319" w:rsidRDefault="00B02319" w:rsidP="00B02319">
      <w:pPr>
        <w:spacing w:after="0"/>
      </w:pPr>
      <m:oMathPara>
        <m:oMath>
          <m:r>
            <w:rPr>
              <w:rFonts w:ascii="Cambria Math" w:hAnsi="Cambria Math"/>
            </w:rPr>
            <m:t>8545 mL×</m:t>
          </m:r>
          <m:f>
            <m:fPr>
              <m:ctrlPr>
                <w:rPr>
                  <w:rFonts w:ascii="Cambria Math" w:hAnsi="Cambria Math"/>
                  <w:i/>
                </w:rPr>
              </m:ctrlPr>
            </m:fPr>
            <m:num>
              <m:r>
                <w:rPr>
                  <w:rFonts w:ascii="Cambria Math" w:hAnsi="Cambria Math"/>
                </w:rPr>
                <m:t>1 L</m:t>
              </m:r>
            </m:num>
            <m:den>
              <m:r>
                <w:rPr>
                  <w:rFonts w:ascii="Cambria Math" w:hAnsi="Cambria Math"/>
                </w:rPr>
                <m:t>1000 mL</m:t>
              </m:r>
            </m:den>
          </m:f>
          <m:r>
            <w:rPr>
              <w:rFonts w:ascii="Cambria Math" w:hAnsi="Cambria Math"/>
            </w:rPr>
            <m:t>=8.545 L</m:t>
          </m:r>
        </m:oMath>
      </m:oMathPara>
    </w:p>
    <w:p w:rsidR="00B02319" w:rsidRDefault="00B02319" w:rsidP="00B02319">
      <w:pPr>
        <w:pStyle w:val="ListParagraph"/>
        <w:spacing w:after="0"/>
      </w:pPr>
    </w:p>
    <w:p w:rsidR="00475627" w:rsidRDefault="00475627" w:rsidP="00475627">
      <w:pPr>
        <w:pStyle w:val="ListParagraph"/>
        <w:numPr>
          <w:ilvl w:val="0"/>
          <w:numId w:val="7"/>
        </w:numPr>
        <w:spacing w:after="0"/>
        <w:ind w:left="360"/>
      </w:pPr>
      <w:r>
        <w:t>The area of San Diego County is approximately 2.9 million acres. How many square miles is this? (1 acre = 43,560 ft</w:t>
      </w:r>
      <w:r w:rsidRPr="00475627">
        <w:rPr>
          <w:vertAlign w:val="superscript"/>
        </w:rPr>
        <w:t>2</w:t>
      </w:r>
      <w:r>
        <w:t xml:space="preserve">; 1 mi = 5280 </w:t>
      </w:r>
      <w:proofErr w:type="spellStart"/>
      <w:r>
        <w:t>ft</w:t>
      </w:r>
      <w:proofErr w:type="spellEnd"/>
      <w:r>
        <w:t xml:space="preserve">) (6 points). </w:t>
      </w:r>
    </w:p>
    <w:p w:rsidR="00475627" w:rsidRDefault="00475627" w:rsidP="00475627">
      <w:pPr>
        <w:pStyle w:val="ListParagraph"/>
        <w:spacing w:after="0"/>
      </w:pPr>
      <m:oMathPara>
        <m:oMath>
          <m:r>
            <w:rPr>
              <w:rFonts w:ascii="Cambria Math" w:hAnsi="Cambria Math"/>
            </w:rPr>
            <m:t>2,900,000 acres×</m:t>
          </m:r>
          <m:f>
            <m:fPr>
              <m:ctrlPr>
                <w:rPr>
                  <w:rFonts w:ascii="Cambria Math" w:hAnsi="Cambria Math"/>
                  <w:i/>
                </w:rPr>
              </m:ctrlPr>
            </m:fPr>
            <m:num>
              <m:r>
                <w:rPr>
                  <w:rFonts w:ascii="Cambria Math" w:hAnsi="Cambria Math"/>
                </w:rPr>
                <m:t xml:space="preserve">43560 </m:t>
              </m:r>
              <m:sSup>
                <m:sSupPr>
                  <m:ctrlPr>
                    <w:rPr>
                      <w:rFonts w:ascii="Cambria Math" w:hAnsi="Cambria Math"/>
                      <w:i/>
                    </w:rPr>
                  </m:ctrlPr>
                </m:sSupPr>
                <m:e>
                  <m:r>
                    <w:rPr>
                      <w:rFonts w:ascii="Cambria Math" w:hAnsi="Cambria Math"/>
                    </w:rPr>
                    <m:t>ft</m:t>
                  </m:r>
                </m:e>
                <m:sup>
                  <m:r>
                    <w:rPr>
                      <w:rFonts w:ascii="Cambria Math" w:hAnsi="Cambria Math"/>
                    </w:rPr>
                    <m:t>2</m:t>
                  </m:r>
                </m:sup>
              </m:sSup>
            </m:num>
            <m:den>
              <m:r>
                <w:rPr>
                  <w:rFonts w:ascii="Cambria Math" w:hAnsi="Cambria Math"/>
                </w:rPr>
                <m:t>1 acre</m:t>
              </m:r>
            </m:den>
          </m:f>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 mi</m:t>
                      </m:r>
                    </m:num>
                    <m:den>
                      <m:r>
                        <w:rPr>
                          <w:rFonts w:ascii="Cambria Math" w:hAnsi="Cambria Math"/>
                        </w:rPr>
                        <m:t>5280 ft</m:t>
                      </m:r>
                    </m:den>
                  </m:f>
                </m:e>
              </m:d>
            </m:e>
            <m:sup>
              <m:r>
                <w:rPr>
                  <w:rFonts w:ascii="Cambria Math" w:hAnsi="Cambria Math"/>
                </w:rPr>
                <m:t>2</m:t>
              </m:r>
            </m:sup>
          </m:sSup>
          <m:r>
            <w:rPr>
              <w:rFonts w:ascii="Cambria Math" w:eastAsiaTheme="minorEastAsia" w:hAnsi="Cambria Math"/>
            </w:rPr>
            <m:t xml:space="preserve">=4531 </m:t>
          </m:r>
          <m:sSup>
            <m:sSupPr>
              <m:ctrlPr>
                <w:rPr>
                  <w:rFonts w:ascii="Cambria Math" w:eastAsiaTheme="minorEastAsia" w:hAnsi="Cambria Math"/>
                  <w:i/>
                </w:rPr>
              </m:ctrlPr>
            </m:sSupPr>
            <m:e>
              <m:r>
                <w:rPr>
                  <w:rFonts w:ascii="Cambria Math" w:eastAsiaTheme="minorEastAsia" w:hAnsi="Cambria Math"/>
                </w:rPr>
                <m:t>mi</m:t>
              </m:r>
            </m:e>
            <m:sup>
              <m:r>
                <w:rPr>
                  <w:rFonts w:ascii="Cambria Math" w:eastAsiaTheme="minorEastAsia" w:hAnsi="Cambria Math"/>
                </w:rPr>
                <m:t>2</m:t>
              </m:r>
            </m:sup>
          </m:sSup>
          <m:r>
            <w:rPr>
              <w:rFonts w:ascii="Cambria Math" w:eastAsiaTheme="minorEastAsia" w:hAnsi="Cambria Math"/>
            </w:rPr>
            <m:t>≈4.5×</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mi</m:t>
              </m:r>
            </m:e>
            <m:sup>
              <m:r>
                <w:rPr>
                  <w:rFonts w:ascii="Cambria Math" w:eastAsiaTheme="minorEastAsia" w:hAnsi="Cambria Math"/>
                </w:rPr>
                <m:t>2</m:t>
              </m:r>
            </m:sup>
          </m:sSup>
        </m:oMath>
      </m:oMathPara>
    </w:p>
    <w:p w:rsidR="00BF2238" w:rsidRDefault="00BF2238" w:rsidP="00BF2238">
      <w:pPr>
        <w:pStyle w:val="ListParagraph"/>
        <w:spacing w:after="0"/>
        <w:ind w:left="360"/>
      </w:pPr>
    </w:p>
    <w:p w:rsidR="00BF2238" w:rsidRDefault="00BF2238" w:rsidP="00BF2238">
      <w:pPr>
        <w:pStyle w:val="ListParagraph"/>
        <w:numPr>
          <w:ilvl w:val="0"/>
          <w:numId w:val="7"/>
        </w:numPr>
        <w:ind w:left="360"/>
      </w:pPr>
      <w:r>
        <w:t xml:space="preserve">Are the following statements true or false (4 points)? </w:t>
      </w:r>
    </w:p>
    <w:tbl>
      <w:tblPr>
        <w:tblStyle w:val="TableGrid"/>
        <w:tblW w:w="0" w:type="auto"/>
        <w:tblInd w:w="360" w:type="dxa"/>
        <w:tblLook w:val="04A0" w:firstRow="1" w:lastRow="0" w:firstColumn="1" w:lastColumn="0" w:noHBand="0" w:noVBand="1"/>
      </w:tblPr>
      <w:tblGrid>
        <w:gridCol w:w="558"/>
        <w:gridCol w:w="7380"/>
        <w:gridCol w:w="1278"/>
      </w:tblGrid>
      <w:tr w:rsidR="00BF2238" w:rsidTr="00E02C88">
        <w:tc>
          <w:tcPr>
            <w:tcW w:w="558" w:type="dxa"/>
          </w:tcPr>
          <w:p w:rsidR="00BF2238" w:rsidRDefault="00BF2238" w:rsidP="00E02C88">
            <w:pPr>
              <w:pStyle w:val="ListParagraph"/>
              <w:numPr>
                <w:ilvl w:val="0"/>
                <w:numId w:val="3"/>
              </w:numPr>
              <w:ind w:left="360"/>
            </w:pPr>
          </w:p>
        </w:tc>
        <w:tc>
          <w:tcPr>
            <w:tcW w:w="7380" w:type="dxa"/>
          </w:tcPr>
          <w:p w:rsidR="00BF2238" w:rsidRDefault="00BF2238" w:rsidP="00E02C88">
            <w:pPr>
              <w:pStyle w:val="ListParagraph"/>
              <w:ind w:left="0"/>
            </w:pPr>
            <w:r>
              <w:t>The salt solution has a density between 1.00 g/mL and 1.50 g/</w:t>
            </w:r>
            <w:proofErr w:type="spellStart"/>
            <w:r>
              <w:t>mL.</w:t>
            </w:r>
            <w:proofErr w:type="spellEnd"/>
            <w:r>
              <w:t xml:space="preserve">  </w:t>
            </w:r>
          </w:p>
          <w:p w:rsidR="00BF2238" w:rsidRDefault="00BF2238" w:rsidP="00E02C88">
            <w:pPr>
              <w:pStyle w:val="ListParagraph"/>
              <w:ind w:left="0"/>
            </w:pPr>
            <w:r>
              <w:t xml:space="preserve"> </w:t>
            </w:r>
          </w:p>
        </w:tc>
        <w:tc>
          <w:tcPr>
            <w:tcW w:w="1278" w:type="dxa"/>
          </w:tcPr>
          <w:p w:rsidR="00BF2238" w:rsidRDefault="00BF2238" w:rsidP="00E02C88">
            <w:pPr>
              <w:pStyle w:val="ListParagraph"/>
              <w:ind w:left="0"/>
            </w:pPr>
            <w:r>
              <w:t>True</w:t>
            </w:r>
          </w:p>
        </w:tc>
      </w:tr>
      <w:tr w:rsidR="00BF2238" w:rsidTr="00E02C88">
        <w:tc>
          <w:tcPr>
            <w:tcW w:w="558" w:type="dxa"/>
          </w:tcPr>
          <w:p w:rsidR="00BF2238" w:rsidRDefault="00BF2238" w:rsidP="00E02C88">
            <w:pPr>
              <w:pStyle w:val="ListParagraph"/>
              <w:numPr>
                <w:ilvl w:val="0"/>
                <w:numId w:val="3"/>
              </w:numPr>
              <w:ind w:left="360"/>
            </w:pPr>
          </w:p>
        </w:tc>
        <w:tc>
          <w:tcPr>
            <w:tcW w:w="7380" w:type="dxa"/>
          </w:tcPr>
          <w:p w:rsidR="00BF2238" w:rsidRDefault="00BF2238" w:rsidP="00E02C88">
            <w:pPr>
              <w:pStyle w:val="ListParagraph"/>
              <w:ind w:left="0"/>
            </w:pPr>
            <w:r>
              <w:t xml:space="preserve">Your percent error may not have a positive value. </w:t>
            </w:r>
          </w:p>
          <w:p w:rsidR="00BF2238" w:rsidRDefault="00BF2238" w:rsidP="00E02C88">
            <w:pPr>
              <w:pStyle w:val="ListParagraph"/>
              <w:ind w:left="0"/>
            </w:pPr>
          </w:p>
        </w:tc>
        <w:tc>
          <w:tcPr>
            <w:tcW w:w="1278" w:type="dxa"/>
          </w:tcPr>
          <w:p w:rsidR="00BF2238" w:rsidRDefault="00BF2238" w:rsidP="00E02C88">
            <w:pPr>
              <w:pStyle w:val="ListParagraph"/>
              <w:ind w:left="0"/>
            </w:pPr>
            <w:r>
              <w:t>False</w:t>
            </w:r>
          </w:p>
        </w:tc>
      </w:tr>
      <w:tr w:rsidR="00BF2238" w:rsidTr="00E02C88">
        <w:tc>
          <w:tcPr>
            <w:tcW w:w="558" w:type="dxa"/>
          </w:tcPr>
          <w:p w:rsidR="00BF2238" w:rsidRDefault="00BF2238" w:rsidP="00E02C88">
            <w:pPr>
              <w:pStyle w:val="ListParagraph"/>
              <w:numPr>
                <w:ilvl w:val="0"/>
                <w:numId w:val="3"/>
              </w:numPr>
              <w:ind w:left="360"/>
            </w:pPr>
          </w:p>
        </w:tc>
        <w:tc>
          <w:tcPr>
            <w:tcW w:w="7380" w:type="dxa"/>
          </w:tcPr>
          <w:p w:rsidR="00BF2238" w:rsidRDefault="00BF2238" w:rsidP="00E02C88">
            <w:pPr>
              <w:pStyle w:val="ListParagraph"/>
              <w:ind w:left="0"/>
            </w:pPr>
            <w:r>
              <w:t xml:space="preserve">To determine the volume of water in a graduated cylinder, you should read the top of the meniscus.   </w:t>
            </w:r>
          </w:p>
        </w:tc>
        <w:tc>
          <w:tcPr>
            <w:tcW w:w="1278" w:type="dxa"/>
          </w:tcPr>
          <w:p w:rsidR="00BF2238" w:rsidRDefault="00BF2238" w:rsidP="00E02C88">
            <w:pPr>
              <w:pStyle w:val="ListParagraph"/>
              <w:ind w:left="0"/>
            </w:pPr>
            <w:r>
              <w:t xml:space="preserve">False </w:t>
            </w:r>
          </w:p>
          <w:p w:rsidR="00BF2238" w:rsidRDefault="00BF2238" w:rsidP="00E02C88">
            <w:pPr>
              <w:pStyle w:val="ListParagraph"/>
              <w:ind w:left="0"/>
            </w:pPr>
          </w:p>
        </w:tc>
      </w:tr>
      <w:tr w:rsidR="00BF2238" w:rsidTr="00E02C88">
        <w:tc>
          <w:tcPr>
            <w:tcW w:w="558" w:type="dxa"/>
          </w:tcPr>
          <w:p w:rsidR="00BF2238" w:rsidRDefault="00BF2238" w:rsidP="00E02C88">
            <w:pPr>
              <w:pStyle w:val="ListParagraph"/>
              <w:numPr>
                <w:ilvl w:val="0"/>
                <w:numId w:val="3"/>
              </w:numPr>
              <w:ind w:left="360"/>
            </w:pPr>
          </w:p>
        </w:tc>
        <w:tc>
          <w:tcPr>
            <w:tcW w:w="7380" w:type="dxa"/>
          </w:tcPr>
          <w:p w:rsidR="00BF2238" w:rsidRDefault="00BF2238" w:rsidP="00E02C88">
            <w:pPr>
              <w:pStyle w:val="ListParagraph"/>
              <w:ind w:left="0"/>
            </w:pPr>
            <w:r>
              <w:t xml:space="preserve">Graphs are plotted dependent vs. independent variable. </w:t>
            </w:r>
          </w:p>
        </w:tc>
        <w:tc>
          <w:tcPr>
            <w:tcW w:w="1278" w:type="dxa"/>
          </w:tcPr>
          <w:p w:rsidR="00BF2238" w:rsidRDefault="00BF2238" w:rsidP="00E02C88">
            <w:pPr>
              <w:pStyle w:val="ListParagraph"/>
              <w:ind w:left="0"/>
            </w:pPr>
            <w:r>
              <w:t xml:space="preserve">True </w:t>
            </w:r>
          </w:p>
        </w:tc>
      </w:tr>
    </w:tbl>
    <w:p w:rsidR="00BF2238" w:rsidRDefault="00BF2238" w:rsidP="00BF2238">
      <w:pPr>
        <w:pStyle w:val="ListParagraph"/>
        <w:spacing w:after="0"/>
        <w:ind w:left="360"/>
      </w:pPr>
    </w:p>
    <w:p w:rsidR="00B02319" w:rsidRDefault="00B02319" w:rsidP="00611ABB">
      <w:pPr>
        <w:pStyle w:val="ListParagraph"/>
        <w:numPr>
          <w:ilvl w:val="0"/>
          <w:numId w:val="7"/>
        </w:numPr>
        <w:spacing w:after="0"/>
        <w:ind w:left="360"/>
      </w:pPr>
      <w:r>
        <w:t>What are three properties of a solid (3 points)?</w:t>
      </w:r>
    </w:p>
    <w:p w:rsidR="00B02319" w:rsidRDefault="00B02319" w:rsidP="00B02319">
      <w:pPr>
        <w:pStyle w:val="ListParagraph"/>
        <w:spacing w:after="0"/>
        <w:ind w:left="360"/>
      </w:pPr>
      <w:r>
        <w:t xml:space="preserve">Answers may vary. </w:t>
      </w:r>
    </w:p>
    <w:p w:rsidR="002950DC" w:rsidRDefault="002950DC" w:rsidP="008662DA">
      <w:pPr>
        <w:pStyle w:val="ListParagraph"/>
        <w:spacing w:after="0"/>
        <w:ind w:left="360"/>
        <w:sectPr w:rsidR="002950DC" w:rsidSect="004366AB">
          <w:headerReference w:type="default" r:id="rId8"/>
          <w:footerReference w:type="default" r:id="rId9"/>
          <w:type w:val="continuous"/>
          <w:pgSz w:w="12240" w:h="15840"/>
          <w:pgMar w:top="1440" w:right="1440" w:bottom="1440" w:left="1440" w:header="720" w:footer="720" w:gutter="0"/>
          <w:cols w:space="720"/>
          <w:docGrid w:linePitch="360"/>
        </w:sectPr>
      </w:pPr>
    </w:p>
    <w:p w:rsidR="001454D9" w:rsidRDefault="002950DC" w:rsidP="008662DA">
      <w:pPr>
        <w:pStyle w:val="ListParagraph"/>
        <w:spacing w:after="0"/>
        <w:ind w:left="360"/>
      </w:pPr>
      <w:r>
        <w:lastRenderedPageBreak/>
        <w:t>Not able to flow</w:t>
      </w:r>
    </w:p>
    <w:p w:rsidR="002950DC" w:rsidRDefault="002950DC" w:rsidP="008662DA">
      <w:pPr>
        <w:pStyle w:val="ListParagraph"/>
        <w:spacing w:after="0"/>
        <w:ind w:left="360"/>
      </w:pPr>
      <w:r>
        <w:t>Fixed shape</w:t>
      </w:r>
    </w:p>
    <w:p w:rsidR="002950DC" w:rsidRDefault="002950DC" w:rsidP="008662DA">
      <w:pPr>
        <w:pStyle w:val="ListParagraph"/>
        <w:spacing w:after="0"/>
        <w:ind w:left="360"/>
      </w:pPr>
      <w:r>
        <w:t>Fixed volume</w:t>
      </w:r>
    </w:p>
    <w:p w:rsidR="002950DC" w:rsidRDefault="002950DC" w:rsidP="008662DA">
      <w:pPr>
        <w:pStyle w:val="ListParagraph"/>
        <w:spacing w:after="0"/>
        <w:ind w:left="360"/>
      </w:pPr>
      <w:r>
        <w:t>Not really compressible</w:t>
      </w:r>
    </w:p>
    <w:p w:rsidR="002950DC" w:rsidRDefault="002950DC" w:rsidP="008662DA">
      <w:pPr>
        <w:pStyle w:val="ListParagraph"/>
        <w:spacing w:after="0"/>
        <w:ind w:left="360"/>
      </w:pPr>
      <w:r>
        <w:t>Atoms/molecules are close together</w:t>
      </w:r>
    </w:p>
    <w:p w:rsidR="002950DC" w:rsidRDefault="002950DC" w:rsidP="008662DA">
      <w:pPr>
        <w:pStyle w:val="ListParagraph"/>
        <w:spacing w:after="0"/>
        <w:ind w:left="360"/>
      </w:pPr>
      <w:r>
        <w:lastRenderedPageBreak/>
        <w:t>Oscillate about a fixed point</w:t>
      </w:r>
    </w:p>
    <w:p w:rsidR="002950DC" w:rsidRDefault="002950DC" w:rsidP="008662DA">
      <w:pPr>
        <w:pStyle w:val="ListParagraph"/>
        <w:spacing w:after="0"/>
        <w:ind w:left="360"/>
      </w:pPr>
      <w:r>
        <w:t>Form homogenous mixtures</w:t>
      </w:r>
    </w:p>
    <w:p w:rsidR="002950DC" w:rsidRDefault="002950DC" w:rsidP="008662DA">
      <w:pPr>
        <w:pStyle w:val="ListParagraph"/>
        <w:spacing w:after="0"/>
        <w:ind w:left="360"/>
      </w:pPr>
      <w:r>
        <w:t xml:space="preserve">Strong attractive forces </w:t>
      </w:r>
    </w:p>
    <w:p w:rsidR="002950DC" w:rsidRDefault="002950DC" w:rsidP="008662DA">
      <w:pPr>
        <w:pStyle w:val="ListParagraph"/>
        <w:spacing w:after="0"/>
        <w:ind w:left="360"/>
      </w:pPr>
      <w:r>
        <w:t>High density</w:t>
      </w:r>
    </w:p>
    <w:p w:rsidR="002950DC" w:rsidRDefault="002950DC" w:rsidP="008662DA">
      <w:pPr>
        <w:pStyle w:val="ListParagraph"/>
        <w:spacing w:after="0"/>
        <w:ind w:left="360"/>
      </w:pPr>
      <w:r>
        <w:t xml:space="preserve">Low energy </w:t>
      </w:r>
    </w:p>
    <w:p w:rsidR="002950DC" w:rsidRDefault="002950DC">
      <w:pPr>
        <w:rPr>
          <w:rFonts w:cs="Times New Roman"/>
          <w:b/>
          <w:szCs w:val="24"/>
        </w:rPr>
        <w:sectPr w:rsidR="002950DC" w:rsidSect="002950DC">
          <w:type w:val="continuous"/>
          <w:pgSz w:w="12240" w:h="15840"/>
          <w:pgMar w:top="1440" w:right="1440" w:bottom="1440" w:left="1440" w:header="720" w:footer="720" w:gutter="0"/>
          <w:cols w:num="2" w:space="720"/>
          <w:docGrid w:linePitch="360"/>
        </w:sectPr>
      </w:pPr>
    </w:p>
    <w:p w:rsidR="004366AB" w:rsidRPr="00B030FA" w:rsidRDefault="00E4621A" w:rsidP="004366A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Quiz 2</w:t>
      </w:r>
      <w:r w:rsidR="004366AB">
        <w:rPr>
          <w:rFonts w:ascii="Times New Roman" w:hAnsi="Times New Roman" w:cs="Times New Roman"/>
          <w:b/>
          <w:sz w:val="24"/>
          <w:szCs w:val="24"/>
        </w:rPr>
        <w:t>B</w:t>
      </w:r>
    </w:p>
    <w:p w:rsidR="004366AB" w:rsidRDefault="004366AB" w:rsidP="004366A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BF2238" w:rsidRDefault="00BF2238" w:rsidP="00BF2238">
      <w:pPr>
        <w:pStyle w:val="ListParagraph"/>
        <w:numPr>
          <w:ilvl w:val="0"/>
          <w:numId w:val="2"/>
        </w:numPr>
        <w:ind w:left="360"/>
      </w:pPr>
      <w:r>
        <w:t>Are the following statements true or false (</w:t>
      </w:r>
      <w:r w:rsidR="00AA5571">
        <w:t>4</w:t>
      </w:r>
      <w:r>
        <w:t xml:space="preserve"> points)? </w:t>
      </w:r>
    </w:p>
    <w:tbl>
      <w:tblPr>
        <w:tblStyle w:val="TableGrid"/>
        <w:tblW w:w="0" w:type="auto"/>
        <w:tblInd w:w="360" w:type="dxa"/>
        <w:tblLook w:val="04A0" w:firstRow="1" w:lastRow="0" w:firstColumn="1" w:lastColumn="0" w:noHBand="0" w:noVBand="1"/>
      </w:tblPr>
      <w:tblGrid>
        <w:gridCol w:w="558"/>
        <w:gridCol w:w="7380"/>
        <w:gridCol w:w="1278"/>
      </w:tblGrid>
      <w:tr w:rsidR="00BF2238" w:rsidTr="00E02C88">
        <w:tc>
          <w:tcPr>
            <w:tcW w:w="558" w:type="dxa"/>
          </w:tcPr>
          <w:p w:rsidR="00BF2238" w:rsidRDefault="00BF2238" w:rsidP="00BF2238">
            <w:r>
              <w:t>a.</w:t>
            </w:r>
          </w:p>
        </w:tc>
        <w:tc>
          <w:tcPr>
            <w:tcW w:w="7380" w:type="dxa"/>
          </w:tcPr>
          <w:p w:rsidR="00BF2238" w:rsidRDefault="00BF2238" w:rsidP="00E02C88">
            <w:pPr>
              <w:pStyle w:val="ListParagraph"/>
              <w:ind w:left="0"/>
            </w:pPr>
            <w:r>
              <w:t>The salt solution has a density between 1.00 g/mL and 1.50 g/</w:t>
            </w:r>
            <w:proofErr w:type="spellStart"/>
            <w:r>
              <w:t>mL.</w:t>
            </w:r>
            <w:proofErr w:type="spellEnd"/>
            <w:r>
              <w:t xml:space="preserve">  </w:t>
            </w:r>
          </w:p>
          <w:p w:rsidR="00BF2238" w:rsidRDefault="00BF2238" w:rsidP="00E02C88">
            <w:pPr>
              <w:pStyle w:val="ListParagraph"/>
              <w:ind w:left="0"/>
            </w:pPr>
            <w:r>
              <w:t xml:space="preserve"> </w:t>
            </w:r>
          </w:p>
        </w:tc>
        <w:tc>
          <w:tcPr>
            <w:tcW w:w="1278" w:type="dxa"/>
          </w:tcPr>
          <w:p w:rsidR="00BF2238" w:rsidRDefault="00BF2238" w:rsidP="00E02C88">
            <w:pPr>
              <w:pStyle w:val="ListParagraph"/>
              <w:ind w:left="0"/>
            </w:pPr>
            <w:r>
              <w:t>True</w:t>
            </w:r>
          </w:p>
        </w:tc>
      </w:tr>
      <w:tr w:rsidR="00BF2238" w:rsidTr="00E02C88">
        <w:tc>
          <w:tcPr>
            <w:tcW w:w="558" w:type="dxa"/>
          </w:tcPr>
          <w:p w:rsidR="00BF2238" w:rsidRDefault="00BF2238" w:rsidP="00BF2238">
            <w:r>
              <w:t>b.</w:t>
            </w:r>
          </w:p>
        </w:tc>
        <w:tc>
          <w:tcPr>
            <w:tcW w:w="7380" w:type="dxa"/>
          </w:tcPr>
          <w:p w:rsidR="00BF2238" w:rsidRDefault="00BF2238" w:rsidP="00E02C88">
            <w:pPr>
              <w:pStyle w:val="ListParagraph"/>
              <w:ind w:left="0"/>
            </w:pPr>
            <w:r>
              <w:t xml:space="preserve">Your percent error may not have a positive value. </w:t>
            </w:r>
          </w:p>
          <w:p w:rsidR="00BF2238" w:rsidRDefault="00BF2238" w:rsidP="00E02C88">
            <w:pPr>
              <w:pStyle w:val="ListParagraph"/>
              <w:ind w:left="0"/>
            </w:pPr>
          </w:p>
        </w:tc>
        <w:tc>
          <w:tcPr>
            <w:tcW w:w="1278" w:type="dxa"/>
          </w:tcPr>
          <w:p w:rsidR="00BF2238" w:rsidRDefault="00BF2238" w:rsidP="00E02C88">
            <w:pPr>
              <w:pStyle w:val="ListParagraph"/>
              <w:ind w:left="0"/>
            </w:pPr>
            <w:r>
              <w:t>False</w:t>
            </w:r>
          </w:p>
        </w:tc>
      </w:tr>
      <w:tr w:rsidR="00BF2238" w:rsidTr="00E02C88">
        <w:tc>
          <w:tcPr>
            <w:tcW w:w="558" w:type="dxa"/>
          </w:tcPr>
          <w:p w:rsidR="00BF2238" w:rsidRDefault="00BF2238" w:rsidP="00BF2238">
            <w:r>
              <w:t>c.</w:t>
            </w:r>
          </w:p>
        </w:tc>
        <w:tc>
          <w:tcPr>
            <w:tcW w:w="7380" w:type="dxa"/>
          </w:tcPr>
          <w:p w:rsidR="00BF2238" w:rsidRDefault="00BF2238" w:rsidP="00E02C88">
            <w:pPr>
              <w:pStyle w:val="ListParagraph"/>
              <w:ind w:left="0"/>
            </w:pPr>
            <w:r>
              <w:t xml:space="preserve">To determine the volume of water in a graduated cylinder, you should read the bottom of the meniscus.   </w:t>
            </w:r>
          </w:p>
        </w:tc>
        <w:tc>
          <w:tcPr>
            <w:tcW w:w="1278" w:type="dxa"/>
          </w:tcPr>
          <w:p w:rsidR="00BF2238" w:rsidRDefault="00BF2238" w:rsidP="00E02C88">
            <w:pPr>
              <w:pStyle w:val="ListParagraph"/>
              <w:ind w:left="0"/>
            </w:pPr>
            <w:r>
              <w:t>True</w:t>
            </w:r>
          </w:p>
          <w:p w:rsidR="00BF2238" w:rsidRDefault="00BF2238" w:rsidP="00E02C88">
            <w:pPr>
              <w:pStyle w:val="ListParagraph"/>
              <w:ind w:left="0"/>
            </w:pPr>
          </w:p>
        </w:tc>
      </w:tr>
      <w:tr w:rsidR="00BF2238" w:rsidTr="00E02C88">
        <w:tc>
          <w:tcPr>
            <w:tcW w:w="558" w:type="dxa"/>
          </w:tcPr>
          <w:p w:rsidR="00BF2238" w:rsidRDefault="00BF2238" w:rsidP="00BF2238">
            <w:r>
              <w:t xml:space="preserve">d. </w:t>
            </w:r>
          </w:p>
        </w:tc>
        <w:tc>
          <w:tcPr>
            <w:tcW w:w="7380" w:type="dxa"/>
          </w:tcPr>
          <w:p w:rsidR="00BF2238" w:rsidRDefault="00AA5571" w:rsidP="00E02C88">
            <w:pPr>
              <w:pStyle w:val="ListParagraph"/>
              <w:ind w:left="0"/>
            </w:pPr>
            <w:r>
              <w:t xml:space="preserve">Graphs are plotted independent vs. dependent variable. </w:t>
            </w:r>
          </w:p>
        </w:tc>
        <w:tc>
          <w:tcPr>
            <w:tcW w:w="1278" w:type="dxa"/>
          </w:tcPr>
          <w:p w:rsidR="00BF2238" w:rsidRDefault="00AA5571" w:rsidP="00E02C88">
            <w:pPr>
              <w:pStyle w:val="ListParagraph"/>
              <w:ind w:left="0"/>
            </w:pPr>
            <w:r>
              <w:t xml:space="preserve">False </w:t>
            </w:r>
          </w:p>
        </w:tc>
      </w:tr>
    </w:tbl>
    <w:p w:rsidR="00BF2238" w:rsidRDefault="00BF2238" w:rsidP="00BF2238">
      <w:pPr>
        <w:pStyle w:val="ListParagraph"/>
        <w:spacing w:after="0"/>
        <w:ind w:left="360"/>
      </w:pPr>
    </w:p>
    <w:p w:rsidR="00950149" w:rsidRDefault="00950149" w:rsidP="00AA5571">
      <w:pPr>
        <w:pStyle w:val="ListParagraph"/>
        <w:numPr>
          <w:ilvl w:val="0"/>
          <w:numId w:val="2"/>
        </w:numPr>
        <w:spacing w:after="0"/>
        <w:ind w:left="360"/>
      </w:pPr>
      <w:r>
        <w:t>The temperature of the Mars at night is -195 °C, what are the (3 points)</w:t>
      </w:r>
    </w:p>
    <w:p w:rsidR="00950149" w:rsidRDefault="00950149" w:rsidP="00AA5571">
      <w:pPr>
        <w:pStyle w:val="ListParagraph"/>
        <w:numPr>
          <w:ilvl w:val="1"/>
          <w:numId w:val="2"/>
        </w:numPr>
        <w:spacing w:after="0"/>
        <w:ind w:left="720"/>
      </w:pPr>
      <w:proofErr w:type="gramStart"/>
      <w:r>
        <w:t>certain</w:t>
      </w:r>
      <w:proofErr w:type="gramEnd"/>
      <w:r>
        <w:t xml:space="preserve"> digit(s)?</w:t>
      </w:r>
      <w:r>
        <w:tab/>
      </w:r>
      <w:r>
        <w:tab/>
      </w:r>
      <w:r>
        <w:tab/>
      </w:r>
      <w:r>
        <w:tab/>
        <w:t>_____1 and 9</w:t>
      </w:r>
      <w:r>
        <w:tab/>
      </w:r>
      <w:r>
        <w:tab/>
      </w:r>
    </w:p>
    <w:p w:rsidR="00950149" w:rsidRDefault="00950149" w:rsidP="00AA5571">
      <w:pPr>
        <w:pStyle w:val="ListParagraph"/>
        <w:numPr>
          <w:ilvl w:val="1"/>
          <w:numId w:val="2"/>
        </w:numPr>
        <w:spacing w:after="0"/>
        <w:ind w:left="720"/>
      </w:pPr>
      <w:proofErr w:type="gramStart"/>
      <w:r>
        <w:t>estimated</w:t>
      </w:r>
      <w:proofErr w:type="gramEnd"/>
      <w:r>
        <w:t xml:space="preserve"> digit(s)? </w:t>
      </w:r>
      <w:r>
        <w:tab/>
      </w:r>
      <w:r>
        <w:tab/>
      </w:r>
      <w:r>
        <w:tab/>
      </w:r>
      <w:r>
        <w:tab/>
        <w:t>_____5</w:t>
      </w:r>
    </w:p>
    <w:p w:rsidR="00950149" w:rsidRDefault="00950149" w:rsidP="00950149">
      <w:pPr>
        <w:spacing w:after="0"/>
      </w:pPr>
    </w:p>
    <w:p w:rsidR="00B02319" w:rsidRDefault="00B02319" w:rsidP="00B02319">
      <w:pPr>
        <w:pStyle w:val="ListParagraph"/>
        <w:numPr>
          <w:ilvl w:val="0"/>
          <w:numId w:val="2"/>
        </w:numPr>
        <w:spacing w:after="0"/>
        <w:ind w:left="360"/>
      </w:pPr>
      <w:r>
        <w:t>Complete the following conversions (4 points):</w:t>
      </w:r>
    </w:p>
    <w:p w:rsidR="00B02319" w:rsidRDefault="00B02319" w:rsidP="00B02319">
      <w:pPr>
        <w:pStyle w:val="ListParagraph"/>
        <w:numPr>
          <w:ilvl w:val="1"/>
          <w:numId w:val="2"/>
        </w:numPr>
        <w:spacing w:after="0"/>
        <w:ind w:left="720"/>
      </w:pPr>
      <w:r>
        <w:t xml:space="preserve">0.0197 L to milliliters </w:t>
      </w:r>
    </w:p>
    <w:p w:rsidR="00B02319" w:rsidRDefault="00B02319" w:rsidP="00B02319">
      <w:pPr>
        <w:spacing w:after="0"/>
        <w:ind w:left="360"/>
      </w:pPr>
      <m:oMathPara>
        <m:oMath>
          <m:r>
            <w:rPr>
              <w:rFonts w:ascii="Cambria Math" w:hAnsi="Cambria Math"/>
            </w:rPr>
            <m:t>0.0197 L×</m:t>
          </m:r>
          <m:f>
            <m:fPr>
              <m:ctrlPr>
                <w:rPr>
                  <w:rFonts w:ascii="Cambria Math" w:hAnsi="Cambria Math"/>
                  <w:i/>
                </w:rPr>
              </m:ctrlPr>
            </m:fPr>
            <m:num>
              <m:r>
                <w:rPr>
                  <w:rFonts w:ascii="Cambria Math" w:hAnsi="Cambria Math"/>
                </w:rPr>
                <m:t>1000 mL</m:t>
              </m:r>
            </m:num>
            <m:den>
              <m:r>
                <w:rPr>
                  <w:rFonts w:ascii="Cambria Math" w:hAnsi="Cambria Math"/>
                </w:rPr>
                <m:t>1 L</m:t>
              </m:r>
            </m:den>
          </m:f>
          <m:r>
            <w:rPr>
              <w:rFonts w:ascii="Cambria Math" w:hAnsi="Cambria Math"/>
            </w:rPr>
            <m:t>=19.7 mL</m:t>
          </m:r>
        </m:oMath>
      </m:oMathPara>
    </w:p>
    <w:p w:rsidR="00B02319" w:rsidRDefault="00B02319" w:rsidP="00B02319">
      <w:pPr>
        <w:pStyle w:val="ListParagraph"/>
        <w:numPr>
          <w:ilvl w:val="1"/>
          <w:numId w:val="2"/>
        </w:numPr>
        <w:spacing w:after="0"/>
        <w:ind w:left="720"/>
      </w:pPr>
      <w:r>
        <w:t>143 cm to meters</w:t>
      </w:r>
    </w:p>
    <w:p w:rsidR="00B02319" w:rsidRPr="00B02319" w:rsidRDefault="00B02319" w:rsidP="00B02319">
      <w:pPr>
        <w:spacing w:after="0"/>
        <w:ind w:left="360"/>
        <w:rPr>
          <w:rFonts w:eastAsiaTheme="minorEastAsia"/>
        </w:rPr>
      </w:pPr>
      <m:oMathPara>
        <m:oMath>
          <m:r>
            <w:rPr>
              <w:rFonts w:ascii="Cambria Math" w:hAnsi="Cambria Math"/>
            </w:rPr>
            <m:t>143 cm×</m:t>
          </m:r>
          <m:f>
            <m:fPr>
              <m:ctrlPr>
                <w:rPr>
                  <w:rFonts w:ascii="Cambria Math" w:hAnsi="Cambria Math"/>
                  <w:i/>
                </w:rPr>
              </m:ctrlPr>
            </m:fPr>
            <m:num>
              <m:r>
                <w:rPr>
                  <w:rFonts w:ascii="Cambria Math" w:hAnsi="Cambria Math"/>
                </w:rPr>
                <m:t>1 m</m:t>
              </m:r>
            </m:num>
            <m:den>
              <m:r>
                <w:rPr>
                  <w:rFonts w:ascii="Cambria Math" w:hAnsi="Cambria Math"/>
                </w:rPr>
                <m:t>100 cm</m:t>
              </m:r>
            </m:den>
          </m:f>
          <m:r>
            <w:rPr>
              <w:rFonts w:ascii="Cambria Math" w:hAnsi="Cambria Math"/>
            </w:rPr>
            <m:t>=1.43 m</m:t>
          </m:r>
        </m:oMath>
      </m:oMathPara>
    </w:p>
    <w:p w:rsidR="00B02319" w:rsidRDefault="00B02319" w:rsidP="00B02319">
      <w:pPr>
        <w:spacing w:after="0"/>
      </w:pPr>
    </w:p>
    <w:p w:rsidR="00D33A2C" w:rsidRDefault="00D33A2C" w:rsidP="00AA5571">
      <w:pPr>
        <w:pStyle w:val="ListParagraph"/>
        <w:numPr>
          <w:ilvl w:val="0"/>
          <w:numId w:val="2"/>
        </w:numPr>
        <w:spacing w:after="0"/>
        <w:ind w:left="360"/>
      </w:pPr>
      <w:r>
        <w:t>Total U.S. farmland occupies 954 million acres. How many square miles is this? (1 acre = 43,560 ft</w:t>
      </w:r>
      <w:r>
        <w:rPr>
          <w:vertAlign w:val="superscript"/>
        </w:rPr>
        <w:t>2</w:t>
      </w:r>
      <w:r>
        <w:t xml:space="preserve">; 1 mi = 5280 </w:t>
      </w:r>
      <w:proofErr w:type="spellStart"/>
      <w:r>
        <w:t>ft</w:t>
      </w:r>
      <w:proofErr w:type="spellEnd"/>
      <w:r>
        <w:t>)</w:t>
      </w:r>
      <w:r w:rsidR="00475627">
        <w:t xml:space="preserve"> (6 points)</w:t>
      </w:r>
      <w:r>
        <w:t xml:space="preserve">. </w:t>
      </w:r>
    </w:p>
    <w:p w:rsidR="00D33A2C" w:rsidRPr="00475627" w:rsidRDefault="00D33A2C" w:rsidP="00D33A2C">
      <w:pPr>
        <w:spacing w:after="0"/>
        <w:rPr>
          <w:rFonts w:eastAsiaTheme="minorEastAsia"/>
        </w:rPr>
      </w:pPr>
      <m:oMathPara>
        <m:oMath>
          <m:r>
            <w:rPr>
              <w:rFonts w:ascii="Cambria Math" w:hAnsi="Cambria Math"/>
            </w:rPr>
            <m:t>954,000,000 acres×</m:t>
          </m:r>
          <m:f>
            <m:fPr>
              <m:ctrlPr>
                <w:rPr>
                  <w:rFonts w:ascii="Cambria Math" w:hAnsi="Cambria Math"/>
                  <w:i/>
                </w:rPr>
              </m:ctrlPr>
            </m:fPr>
            <m:num>
              <m:r>
                <w:rPr>
                  <w:rFonts w:ascii="Cambria Math" w:hAnsi="Cambria Math"/>
                </w:rPr>
                <m:t xml:space="preserve">43560 </m:t>
              </m:r>
              <m:sSup>
                <m:sSupPr>
                  <m:ctrlPr>
                    <w:rPr>
                      <w:rFonts w:ascii="Cambria Math" w:hAnsi="Cambria Math"/>
                      <w:i/>
                    </w:rPr>
                  </m:ctrlPr>
                </m:sSupPr>
                <m:e>
                  <m:r>
                    <w:rPr>
                      <w:rFonts w:ascii="Cambria Math" w:hAnsi="Cambria Math"/>
                    </w:rPr>
                    <m:t>ft</m:t>
                  </m:r>
                </m:e>
                <m:sup>
                  <m:r>
                    <w:rPr>
                      <w:rFonts w:ascii="Cambria Math" w:hAnsi="Cambria Math"/>
                    </w:rPr>
                    <m:t>2</m:t>
                  </m:r>
                </m:sup>
              </m:sSup>
            </m:num>
            <m:den>
              <m:r>
                <w:rPr>
                  <w:rFonts w:ascii="Cambria Math" w:hAnsi="Cambria Math"/>
                </w:rPr>
                <m:t>1 acre</m:t>
              </m:r>
            </m:den>
          </m:f>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 mi</m:t>
                      </m:r>
                    </m:num>
                    <m:den>
                      <m:r>
                        <w:rPr>
                          <w:rFonts w:ascii="Cambria Math" w:hAnsi="Cambria Math"/>
                        </w:rPr>
                        <m:t>5280 ft</m:t>
                      </m:r>
                    </m:den>
                  </m:f>
                </m:e>
              </m:d>
            </m:e>
            <m:sup>
              <m:r>
                <w:rPr>
                  <w:rFonts w:ascii="Cambria Math" w:hAnsi="Cambria Math"/>
                </w:rPr>
                <m:t>2</m:t>
              </m:r>
            </m:sup>
          </m:sSup>
          <m:r>
            <w:rPr>
              <w:rFonts w:ascii="Cambria Math" w:eastAsiaTheme="minorEastAsia" w:hAnsi="Cambria Math"/>
            </w:rPr>
            <m:t xml:space="preserve">=1491000 </m:t>
          </m:r>
          <m:sSup>
            <m:sSupPr>
              <m:ctrlPr>
                <w:rPr>
                  <w:rFonts w:ascii="Cambria Math" w:eastAsiaTheme="minorEastAsia" w:hAnsi="Cambria Math"/>
                  <w:i/>
                </w:rPr>
              </m:ctrlPr>
            </m:sSupPr>
            <m:e>
              <m:r>
                <w:rPr>
                  <w:rFonts w:ascii="Cambria Math" w:eastAsiaTheme="minorEastAsia" w:hAnsi="Cambria Math"/>
                </w:rPr>
                <m:t>mi</m:t>
              </m:r>
            </m:e>
            <m:sup>
              <m:r>
                <w:rPr>
                  <w:rFonts w:ascii="Cambria Math" w:eastAsiaTheme="minorEastAsia" w:hAnsi="Cambria Math"/>
                </w:rPr>
                <m:t>2</m:t>
              </m:r>
            </m:sup>
          </m:sSup>
          <m:r>
            <w:rPr>
              <w:rFonts w:ascii="Cambria Math" w:eastAsiaTheme="minorEastAsia" w:hAnsi="Cambria Math"/>
            </w:rPr>
            <m:t>≈1.49×</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6</m:t>
              </m:r>
            </m:sup>
          </m:sSup>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mi</m:t>
              </m:r>
            </m:e>
            <m:sup>
              <m:r>
                <w:rPr>
                  <w:rFonts w:ascii="Cambria Math" w:eastAsiaTheme="minorEastAsia" w:hAnsi="Cambria Math"/>
                </w:rPr>
                <m:t>2</m:t>
              </m:r>
            </m:sup>
          </m:sSup>
        </m:oMath>
      </m:oMathPara>
    </w:p>
    <w:p w:rsidR="00D33A2C" w:rsidRDefault="00D33A2C" w:rsidP="00D33A2C">
      <w:pPr>
        <w:spacing w:after="0"/>
      </w:pPr>
    </w:p>
    <w:p w:rsidR="00B02319" w:rsidRDefault="00B02319" w:rsidP="00AA5571">
      <w:pPr>
        <w:pStyle w:val="ListParagraph"/>
        <w:numPr>
          <w:ilvl w:val="0"/>
          <w:numId w:val="2"/>
        </w:numPr>
        <w:spacing w:after="0"/>
        <w:ind w:left="360"/>
      </w:pPr>
      <w:r>
        <w:t>State three properties of a liquid (3 points).</w:t>
      </w:r>
    </w:p>
    <w:p w:rsidR="00B02319" w:rsidRDefault="00B02319" w:rsidP="00B02319">
      <w:pPr>
        <w:pStyle w:val="ListParagraph"/>
        <w:spacing w:after="0"/>
        <w:ind w:left="360"/>
      </w:pPr>
      <w:r>
        <w:t xml:space="preserve">Answers may vary. </w:t>
      </w:r>
    </w:p>
    <w:p w:rsidR="002950DC" w:rsidRDefault="002950DC" w:rsidP="002950DC">
      <w:pPr>
        <w:pStyle w:val="ListParagraph"/>
        <w:spacing w:after="0"/>
        <w:ind w:left="360"/>
        <w:sectPr w:rsidR="002950DC" w:rsidSect="004366AB">
          <w:type w:val="continuous"/>
          <w:pgSz w:w="12240" w:h="15840"/>
          <w:pgMar w:top="1440" w:right="1440" w:bottom="1440" w:left="1440" w:header="720" w:footer="720" w:gutter="0"/>
          <w:cols w:space="720"/>
          <w:docGrid w:linePitch="360"/>
        </w:sectPr>
      </w:pPr>
      <w:bookmarkStart w:id="0" w:name="_GoBack"/>
      <w:bookmarkEnd w:id="0"/>
    </w:p>
    <w:p w:rsidR="002950DC" w:rsidRDefault="002950DC" w:rsidP="002950DC">
      <w:pPr>
        <w:pStyle w:val="ListParagraph"/>
        <w:spacing w:after="0"/>
        <w:ind w:left="360"/>
      </w:pPr>
      <w:r>
        <w:lastRenderedPageBreak/>
        <w:t>A</w:t>
      </w:r>
      <w:r>
        <w:t>ble to flow</w:t>
      </w:r>
    </w:p>
    <w:p w:rsidR="002950DC" w:rsidRDefault="002950DC" w:rsidP="002950DC">
      <w:pPr>
        <w:pStyle w:val="ListParagraph"/>
        <w:spacing w:after="0"/>
        <w:ind w:left="360"/>
      </w:pPr>
      <w:r>
        <w:t>Variable</w:t>
      </w:r>
      <w:r>
        <w:t xml:space="preserve"> shape</w:t>
      </w:r>
    </w:p>
    <w:p w:rsidR="002950DC" w:rsidRDefault="002950DC" w:rsidP="002950DC">
      <w:pPr>
        <w:pStyle w:val="ListParagraph"/>
        <w:spacing w:after="0"/>
        <w:ind w:left="360"/>
      </w:pPr>
      <w:r>
        <w:t>Fixed volume</w:t>
      </w:r>
    </w:p>
    <w:p w:rsidR="002950DC" w:rsidRDefault="002950DC" w:rsidP="002950DC">
      <w:pPr>
        <w:pStyle w:val="ListParagraph"/>
        <w:spacing w:after="0"/>
        <w:ind w:left="360"/>
      </w:pPr>
      <w:r>
        <w:t>Not really compressible</w:t>
      </w:r>
    </w:p>
    <w:p w:rsidR="002950DC" w:rsidRDefault="002950DC" w:rsidP="002950DC">
      <w:pPr>
        <w:pStyle w:val="ListParagraph"/>
        <w:spacing w:after="0"/>
        <w:ind w:left="360"/>
      </w:pPr>
      <w:r>
        <w:lastRenderedPageBreak/>
        <w:t xml:space="preserve">Strong attractive forces </w:t>
      </w:r>
    </w:p>
    <w:p w:rsidR="002950DC" w:rsidRDefault="002950DC" w:rsidP="002950DC">
      <w:pPr>
        <w:pStyle w:val="ListParagraph"/>
        <w:spacing w:after="0"/>
        <w:ind w:left="360"/>
      </w:pPr>
      <w:r>
        <w:t>Moderate</w:t>
      </w:r>
      <w:r>
        <w:t xml:space="preserve"> density</w:t>
      </w:r>
    </w:p>
    <w:p w:rsidR="002950DC" w:rsidRDefault="002950DC" w:rsidP="002950DC">
      <w:pPr>
        <w:pStyle w:val="ListParagraph"/>
        <w:spacing w:after="0"/>
        <w:ind w:left="360"/>
      </w:pPr>
      <w:r>
        <w:t>Low</w:t>
      </w:r>
      <w:r>
        <w:t>-moderate</w:t>
      </w:r>
      <w:r>
        <w:t xml:space="preserve"> energy </w:t>
      </w:r>
    </w:p>
    <w:p w:rsidR="002950DC" w:rsidRDefault="002950DC" w:rsidP="002950DC">
      <w:pPr>
        <w:pStyle w:val="ListParagraph"/>
        <w:spacing w:after="0"/>
        <w:ind w:left="360"/>
        <w:sectPr w:rsidR="002950DC" w:rsidSect="002950DC">
          <w:type w:val="continuous"/>
          <w:pgSz w:w="12240" w:h="15840"/>
          <w:pgMar w:top="1440" w:right="1440" w:bottom="1440" w:left="1440" w:header="720" w:footer="720" w:gutter="0"/>
          <w:cols w:num="2" w:space="720"/>
          <w:docGrid w:linePitch="360"/>
        </w:sectPr>
      </w:pPr>
    </w:p>
    <w:p w:rsidR="00B02319" w:rsidRDefault="002950DC" w:rsidP="00B02319">
      <w:pPr>
        <w:pStyle w:val="ListParagraph"/>
        <w:spacing w:after="0"/>
        <w:ind w:left="360"/>
      </w:pPr>
      <w:r>
        <w:lastRenderedPageBreak/>
        <w:t>Atoms/molecules are close together, but free to move beneath the surface</w:t>
      </w:r>
    </w:p>
    <w:sectPr w:rsidR="00B02319" w:rsidSect="004366A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FA1" w:rsidRDefault="00E85FA1" w:rsidP="00B030FA">
      <w:pPr>
        <w:spacing w:after="0" w:line="240" w:lineRule="auto"/>
      </w:pPr>
      <w:r>
        <w:separator/>
      </w:r>
    </w:p>
  </w:endnote>
  <w:endnote w:type="continuationSeparator" w:id="0">
    <w:p w:rsidR="00E85FA1" w:rsidRDefault="00E85FA1"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993614"/>
      <w:docPartObj>
        <w:docPartGallery w:val="Page Numbers (Bottom of Page)"/>
        <w:docPartUnique/>
      </w:docPartObj>
    </w:sdtPr>
    <w:sdtContent>
      <w:sdt>
        <w:sdtPr>
          <w:id w:val="1728636285"/>
          <w:docPartObj>
            <w:docPartGallery w:val="Page Numbers (Top of Page)"/>
            <w:docPartUnique/>
          </w:docPartObj>
        </w:sdtPr>
        <w:sdtContent>
          <w:p w:rsidR="002950DC" w:rsidRDefault="002950DC">
            <w:pPr>
              <w:pStyle w:val="Footer"/>
              <w:jc w:val="center"/>
            </w:pPr>
            <w:r>
              <w:t xml:space="preserve">Page </w:t>
            </w:r>
            <w:r>
              <w:rPr>
                <w:b/>
                <w:bCs/>
                <w:szCs w:val="24"/>
              </w:rPr>
              <w:t>1</w:t>
            </w:r>
            <w:r>
              <w:t xml:space="preserve"> of </w:t>
            </w:r>
            <w:r>
              <w:rPr>
                <w:b/>
                <w:bCs/>
                <w:szCs w:val="24"/>
              </w:rPr>
              <w:t>1</w:t>
            </w:r>
          </w:p>
        </w:sdtContent>
      </w:sdt>
    </w:sdtContent>
  </w:sdt>
  <w:p w:rsidR="002950DC" w:rsidRDefault="002950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FA1" w:rsidRDefault="00E85FA1" w:rsidP="00B030FA">
      <w:pPr>
        <w:spacing w:after="0" w:line="240" w:lineRule="auto"/>
      </w:pPr>
      <w:r>
        <w:separator/>
      </w:r>
    </w:p>
  </w:footnote>
  <w:footnote w:type="continuationSeparator" w:id="0">
    <w:p w:rsidR="00E85FA1" w:rsidRDefault="00E85FA1"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b/>
        <w:bCs/>
        <w:szCs w:val="24"/>
      </w:rPr>
      <w:alias w:val="Title"/>
      <w:id w:val="-598418902"/>
      <w:placeholder>
        <w:docPart w:val="9870FC09C9AB4DB0A4DE6B7307F9EF8C"/>
      </w:placeholder>
      <w:dataBinding w:prefixMappings="xmlns:ns0='http://schemas.openxmlformats.org/package/2006/metadata/core-properties' xmlns:ns1='http://purl.org/dc/elements/1.1/'" w:xpath="/ns0:coreProperties[1]/ns1:title[1]" w:storeItemID="{6C3C8BC8-F283-45AE-878A-BAB7291924A1}"/>
      <w:text/>
    </w:sdtPr>
    <w:sdtEndPr/>
    <w:sdtContent>
      <w:p w:rsidR="00B02319" w:rsidRPr="00B030FA" w:rsidRDefault="00B02319" w:rsidP="00B02319">
        <w:pPr>
          <w:pStyle w:val="Header"/>
          <w:tabs>
            <w:tab w:val="left" w:pos="2580"/>
            <w:tab w:val="left" w:pos="2985"/>
          </w:tabs>
          <w:spacing w:after="120" w:line="276" w:lineRule="auto"/>
          <w:jc w:val="right"/>
          <w:rPr>
            <w:b/>
            <w:bCs/>
            <w:szCs w:val="24"/>
          </w:rPr>
        </w:pPr>
        <w:r w:rsidRPr="00B030FA">
          <w:rPr>
            <w:rFonts w:cs="Times New Roman"/>
            <w:b/>
            <w:bCs/>
            <w:szCs w:val="24"/>
          </w:rPr>
          <w:t>Grossmont</w:t>
        </w:r>
        <w:r>
          <w:rPr>
            <w:rFonts w:cs="Times New Roman"/>
            <w:b/>
            <w:bCs/>
            <w:szCs w:val="24"/>
          </w:rPr>
          <w:t xml:space="preserve"> College Chemistry 120 Spring 2017</w:t>
        </w:r>
      </w:p>
    </w:sdtContent>
  </w:sdt>
  <w:sdt>
    <w:sdtPr>
      <w:rPr>
        <w:rFonts w:cs="Times New Roman"/>
        <w:szCs w:val="24"/>
      </w:rPr>
      <w:alias w:val="Subtitle"/>
      <w:id w:val="-248735652"/>
      <w:placeholder>
        <w:docPart w:val="2668857CC3C54A8FA66FF6F47287AADC"/>
      </w:placeholder>
      <w:dataBinding w:prefixMappings="xmlns:ns0='http://schemas.openxmlformats.org/package/2006/metadata/core-properties' xmlns:ns1='http://purl.org/dc/elements/1.1/'" w:xpath="/ns0:coreProperties[1]/ns1:subject[1]" w:storeItemID="{6C3C8BC8-F283-45AE-878A-BAB7291924A1}"/>
      <w:text/>
    </w:sdtPr>
    <w:sdtEndPr/>
    <w:sdtContent>
      <w:p w:rsidR="00B02319" w:rsidRPr="00B030FA" w:rsidRDefault="00B02319" w:rsidP="00B02319">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CAD9B890BB974CBB8C52BA569DAE91CE"/>
      </w:placeholder>
      <w:dataBinding w:prefixMappings="xmlns:ns0='http://schemas.openxmlformats.org/package/2006/metadata/core-properties' xmlns:ns1='http://purl.org/dc/elements/1.1/'" w:xpath="/ns0:coreProperties[1]/ns1:creator[1]" w:storeItemID="{6C3C8BC8-F283-45AE-878A-BAB7291924A1}"/>
      <w:text/>
    </w:sdtPr>
    <w:sdtEndPr/>
    <w:sdtContent>
      <w:p w:rsidR="00B02319" w:rsidRPr="00B030FA" w:rsidRDefault="00B02319" w:rsidP="00B02319">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2319" w:rsidRDefault="00B023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54482"/>
    <w:multiLevelType w:val="hybridMultilevel"/>
    <w:tmpl w:val="7536FC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C256E3"/>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7B718F"/>
    <w:multiLevelType w:val="hybridMultilevel"/>
    <w:tmpl w:val="1C2C422E"/>
    <w:lvl w:ilvl="0" w:tplc="6EDA0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3703EA"/>
    <w:multiLevelType w:val="hybridMultilevel"/>
    <w:tmpl w:val="67A24BF8"/>
    <w:lvl w:ilvl="0" w:tplc="0409000F">
      <w:start w:val="1"/>
      <w:numFmt w:val="decimal"/>
      <w:lvlText w:val="%1."/>
      <w:lvlJc w:val="left"/>
      <w:pPr>
        <w:ind w:left="3870" w:hanging="360"/>
      </w:pPr>
    </w:lvl>
    <w:lvl w:ilvl="1" w:tplc="04090019">
      <w:start w:val="1"/>
      <w:numFmt w:val="lowerLetter"/>
      <w:lvlText w:val="%2."/>
      <w:lvlJc w:val="left"/>
      <w:pPr>
        <w:ind w:left="4590" w:hanging="360"/>
      </w:pPr>
    </w:lvl>
    <w:lvl w:ilvl="2" w:tplc="0409001B">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6">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6D791E"/>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9F7339"/>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3661A2"/>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EA4618"/>
    <w:multiLevelType w:val="hybridMultilevel"/>
    <w:tmpl w:val="58648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6F4EB2"/>
    <w:multiLevelType w:val="hybridMultilevel"/>
    <w:tmpl w:val="A9C0C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11"/>
  </w:num>
  <w:num w:numId="5">
    <w:abstractNumId w:val="4"/>
  </w:num>
  <w:num w:numId="6">
    <w:abstractNumId w:val="7"/>
  </w:num>
  <w:num w:numId="7">
    <w:abstractNumId w:val="9"/>
  </w:num>
  <w:num w:numId="8">
    <w:abstractNumId w:val="8"/>
  </w:num>
  <w:num w:numId="9">
    <w:abstractNumId w:val="10"/>
  </w:num>
  <w:num w:numId="10">
    <w:abstractNumId w:val="3"/>
  </w:num>
  <w:num w:numId="11">
    <w:abstractNumId w:val="13"/>
  </w:num>
  <w:num w:numId="12">
    <w:abstractNumId w:val="2"/>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61F6"/>
    <w:rsid w:val="000441CD"/>
    <w:rsid w:val="00062DD4"/>
    <w:rsid w:val="0008154B"/>
    <w:rsid w:val="000D4C00"/>
    <w:rsid w:val="000D67AD"/>
    <w:rsid w:val="00115F51"/>
    <w:rsid w:val="001454D9"/>
    <w:rsid w:val="001461BD"/>
    <w:rsid w:val="001516FC"/>
    <w:rsid w:val="00154471"/>
    <w:rsid w:val="00157B99"/>
    <w:rsid w:val="00185D88"/>
    <w:rsid w:val="00187315"/>
    <w:rsid w:val="001A35B3"/>
    <w:rsid w:val="001B36FC"/>
    <w:rsid w:val="001D155E"/>
    <w:rsid w:val="00211981"/>
    <w:rsid w:val="002171C1"/>
    <w:rsid w:val="0022111D"/>
    <w:rsid w:val="00234B4A"/>
    <w:rsid w:val="00263FFF"/>
    <w:rsid w:val="00292A41"/>
    <w:rsid w:val="002950DC"/>
    <w:rsid w:val="002A06AE"/>
    <w:rsid w:val="002C4B66"/>
    <w:rsid w:val="002C5991"/>
    <w:rsid w:val="002E0706"/>
    <w:rsid w:val="002E7C87"/>
    <w:rsid w:val="002F274F"/>
    <w:rsid w:val="0035548D"/>
    <w:rsid w:val="003B6C78"/>
    <w:rsid w:val="003F0EE3"/>
    <w:rsid w:val="00410074"/>
    <w:rsid w:val="004366AB"/>
    <w:rsid w:val="0045365C"/>
    <w:rsid w:val="00473B5A"/>
    <w:rsid w:val="00475627"/>
    <w:rsid w:val="00477B74"/>
    <w:rsid w:val="004A76B9"/>
    <w:rsid w:val="004C4683"/>
    <w:rsid w:val="004E2A9E"/>
    <w:rsid w:val="004E38DB"/>
    <w:rsid w:val="004E4F48"/>
    <w:rsid w:val="00524FC2"/>
    <w:rsid w:val="00565325"/>
    <w:rsid w:val="00575CF5"/>
    <w:rsid w:val="005A1C7E"/>
    <w:rsid w:val="005C28EE"/>
    <w:rsid w:val="00611ABB"/>
    <w:rsid w:val="00633463"/>
    <w:rsid w:val="00636C4C"/>
    <w:rsid w:val="006477F6"/>
    <w:rsid w:val="00651931"/>
    <w:rsid w:val="00695E01"/>
    <w:rsid w:val="006D3906"/>
    <w:rsid w:val="006E7549"/>
    <w:rsid w:val="006F75D5"/>
    <w:rsid w:val="00715883"/>
    <w:rsid w:val="00743C35"/>
    <w:rsid w:val="00776F00"/>
    <w:rsid w:val="007A15E4"/>
    <w:rsid w:val="007A7FEF"/>
    <w:rsid w:val="007C0141"/>
    <w:rsid w:val="007E0792"/>
    <w:rsid w:val="008174BA"/>
    <w:rsid w:val="00822F46"/>
    <w:rsid w:val="008662DA"/>
    <w:rsid w:val="008A0251"/>
    <w:rsid w:val="008E4F25"/>
    <w:rsid w:val="00907324"/>
    <w:rsid w:val="009078D9"/>
    <w:rsid w:val="00923FC3"/>
    <w:rsid w:val="00950149"/>
    <w:rsid w:val="009579CE"/>
    <w:rsid w:val="0096165B"/>
    <w:rsid w:val="0097059A"/>
    <w:rsid w:val="0099445F"/>
    <w:rsid w:val="009E05E0"/>
    <w:rsid w:val="009E5723"/>
    <w:rsid w:val="00A24C9C"/>
    <w:rsid w:val="00AA5571"/>
    <w:rsid w:val="00AA7C3F"/>
    <w:rsid w:val="00AC61DF"/>
    <w:rsid w:val="00AD7869"/>
    <w:rsid w:val="00B02319"/>
    <w:rsid w:val="00B030FA"/>
    <w:rsid w:val="00B253F6"/>
    <w:rsid w:val="00B41180"/>
    <w:rsid w:val="00BE0075"/>
    <w:rsid w:val="00BF2238"/>
    <w:rsid w:val="00C430A4"/>
    <w:rsid w:val="00C70AE1"/>
    <w:rsid w:val="00CB21A2"/>
    <w:rsid w:val="00CD36B5"/>
    <w:rsid w:val="00D33A2C"/>
    <w:rsid w:val="00D37EA1"/>
    <w:rsid w:val="00D949A3"/>
    <w:rsid w:val="00D9586C"/>
    <w:rsid w:val="00DA2CF3"/>
    <w:rsid w:val="00DF00C4"/>
    <w:rsid w:val="00DF210B"/>
    <w:rsid w:val="00DF328F"/>
    <w:rsid w:val="00E31F12"/>
    <w:rsid w:val="00E43B95"/>
    <w:rsid w:val="00E4621A"/>
    <w:rsid w:val="00E85FA1"/>
    <w:rsid w:val="00EB3596"/>
    <w:rsid w:val="00EF23BA"/>
    <w:rsid w:val="00F27C23"/>
    <w:rsid w:val="00F44057"/>
    <w:rsid w:val="00FB08BB"/>
    <w:rsid w:val="00FB328B"/>
    <w:rsid w:val="00FD2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721599-5299-458B-81FC-61707117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22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70FC09C9AB4DB0A4DE6B7307F9EF8C"/>
        <w:category>
          <w:name w:val="General"/>
          <w:gallery w:val="placeholder"/>
        </w:category>
        <w:types>
          <w:type w:val="bbPlcHdr"/>
        </w:types>
        <w:behaviors>
          <w:behavior w:val="content"/>
        </w:behaviors>
        <w:guid w:val="{8853DD55-1BF9-4681-B590-DA2F73ADBBC8}"/>
      </w:docPartPr>
      <w:docPartBody>
        <w:p w:rsidR="00617595" w:rsidRDefault="0066340F" w:rsidP="0066340F">
          <w:pPr>
            <w:pStyle w:val="9870FC09C9AB4DB0A4DE6B7307F9EF8C"/>
          </w:pPr>
          <w:r>
            <w:rPr>
              <w:b/>
              <w:bCs/>
              <w:color w:val="44546A" w:themeColor="text2"/>
              <w:sz w:val="28"/>
              <w:szCs w:val="28"/>
            </w:rPr>
            <w:t>[Type the document title]</w:t>
          </w:r>
        </w:p>
      </w:docPartBody>
    </w:docPart>
    <w:docPart>
      <w:docPartPr>
        <w:name w:val="2668857CC3C54A8FA66FF6F47287AADC"/>
        <w:category>
          <w:name w:val="General"/>
          <w:gallery w:val="placeholder"/>
        </w:category>
        <w:types>
          <w:type w:val="bbPlcHdr"/>
        </w:types>
        <w:behaviors>
          <w:behavior w:val="content"/>
        </w:behaviors>
        <w:guid w:val="{984812FE-0739-460A-917B-7041D28FFA3E}"/>
      </w:docPartPr>
      <w:docPartBody>
        <w:p w:rsidR="00617595" w:rsidRDefault="0066340F" w:rsidP="0066340F">
          <w:pPr>
            <w:pStyle w:val="2668857CC3C54A8FA66FF6F47287AADC"/>
          </w:pPr>
          <w:r>
            <w:rPr>
              <w:color w:val="5B9BD5" w:themeColor="accent1"/>
            </w:rPr>
            <w:t>[Type the document subtitle]</w:t>
          </w:r>
        </w:p>
      </w:docPartBody>
    </w:docPart>
    <w:docPart>
      <w:docPartPr>
        <w:name w:val="CAD9B890BB974CBB8C52BA569DAE91CE"/>
        <w:category>
          <w:name w:val="General"/>
          <w:gallery w:val="placeholder"/>
        </w:category>
        <w:types>
          <w:type w:val="bbPlcHdr"/>
        </w:types>
        <w:behaviors>
          <w:behavior w:val="content"/>
        </w:behaviors>
        <w:guid w:val="{335839BF-7843-4047-AF2A-128BFCE0A629}"/>
      </w:docPartPr>
      <w:docPartBody>
        <w:p w:rsidR="00617595" w:rsidRDefault="0066340F" w:rsidP="0066340F">
          <w:pPr>
            <w:pStyle w:val="CAD9B890BB974CBB8C52BA569DAE91CE"/>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97805"/>
    <w:rsid w:val="00111245"/>
    <w:rsid w:val="001609E3"/>
    <w:rsid w:val="00383013"/>
    <w:rsid w:val="004063A2"/>
    <w:rsid w:val="00443700"/>
    <w:rsid w:val="004922D4"/>
    <w:rsid w:val="005456CB"/>
    <w:rsid w:val="00605893"/>
    <w:rsid w:val="00617595"/>
    <w:rsid w:val="0066340F"/>
    <w:rsid w:val="0066769E"/>
    <w:rsid w:val="006F1874"/>
    <w:rsid w:val="007C51D7"/>
    <w:rsid w:val="007F4806"/>
    <w:rsid w:val="008104D9"/>
    <w:rsid w:val="008516CB"/>
    <w:rsid w:val="0090672F"/>
    <w:rsid w:val="00A145CB"/>
    <w:rsid w:val="00A84BED"/>
    <w:rsid w:val="00B17825"/>
    <w:rsid w:val="00BE2A84"/>
    <w:rsid w:val="00D12D1B"/>
    <w:rsid w:val="00D96806"/>
    <w:rsid w:val="00DF20E4"/>
    <w:rsid w:val="00FD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66340F"/>
    <w:rPr>
      <w:color w:val="808080"/>
    </w:rPr>
  </w:style>
  <w:style w:type="paragraph" w:customStyle="1" w:styleId="9870FC09C9AB4DB0A4DE6B7307F9EF8C">
    <w:name w:val="9870FC09C9AB4DB0A4DE6B7307F9EF8C"/>
    <w:rsid w:val="0066340F"/>
  </w:style>
  <w:style w:type="paragraph" w:customStyle="1" w:styleId="2668857CC3C54A8FA66FF6F47287AADC">
    <w:name w:val="2668857CC3C54A8FA66FF6F47287AADC"/>
    <w:rsid w:val="0066340F"/>
  </w:style>
  <w:style w:type="paragraph" w:customStyle="1" w:styleId="CAD9B890BB974CBB8C52BA569DAE91CE">
    <w:name w:val="CAD9B890BB974CBB8C52BA569DAE91CE"/>
    <w:rsid w:val="006634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32B03-9885-4058-B584-31506C8B6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Grossmont College Chemistry 120 Spring 2017</vt:lpstr>
    </vt:vector>
  </TitlesOfParts>
  <Company>Grossmont-Cuyamaca Community College District</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Spring 2017</dc:title>
  <dc:subject>Name: ___________________________________Section: ________</dc:subject>
  <dc:creator>Instructor: Diana Vance</dc:creator>
  <cp:lastModifiedBy>Diana Vance</cp:lastModifiedBy>
  <cp:revision>8</cp:revision>
  <dcterms:created xsi:type="dcterms:W3CDTF">2017-02-12T05:32:00Z</dcterms:created>
  <dcterms:modified xsi:type="dcterms:W3CDTF">2017-02-21T16:14:00Z</dcterms:modified>
</cp:coreProperties>
</file>