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223311">
        <w:rPr>
          <w:rFonts w:ascii="Times New Roman" w:hAnsi="Times New Roman" w:cs="Times New Roman"/>
          <w:b/>
          <w:sz w:val="24"/>
          <w:szCs w:val="24"/>
        </w:rPr>
        <w:t>10</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BC6E44" w:rsidRDefault="00BC6E44" w:rsidP="00BC6E44">
      <w:pPr>
        <w:pStyle w:val="ListParagraph"/>
        <w:numPr>
          <w:ilvl w:val="0"/>
          <w:numId w:val="21"/>
        </w:numPr>
        <w:spacing w:after="0"/>
        <w:ind w:left="360"/>
        <w:jc w:val="both"/>
        <w:rPr>
          <w:szCs w:val="24"/>
        </w:rPr>
      </w:pPr>
      <w:r>
        <w:rPr>
          <w:szCs w:val="24"/>
        </w:rPr>
        <w:t xml:space="preserve">Name three properties of a liquid (3 points): </w:t>
      </w:r>
    </w:p>
    <w:p w:rsidR="00BC6E44" w:rsidRDefault="00BC6E44" w:rsidP="00BC6E44">
      <w:pPr>
        <w:pStyle w:val="ListParagraph"/>
        <w:spacing w:after="0"/>
        <w:ind w:left="360"/>
        <w:jc w:val="both"/>
        <w:rPr>
          <w:szCs w:val="24"/>
        </w:rPr>
      </w:pPr>
      <w:r>
        <w:rPr>
          <w:szCs w:val="24"/>
        </w:rPr>
        <w:t xml:space="preserve">Answer will vary. </w:t>
      </w:r>
    </w:p>
    <w:p w:rsidR="00BC6E44" w:rsidRDefault="00BC6E44" w:rsidP="00BC6E44">
      <w:pPr>
        <w:pStyle w:val="ListParagraph"/>
        <w:spacing w:after="0"/>
        <w:ind w:left="360"/>
        <w:jc w:val="both"/>
        <w:rPr>
          <w:szCs w:val="24"/>
        </w:rPr>
      </w:pPr>
    </w:p>
    <w:p w:rsidR="00BC6E44" w:rsidRDefault="00BC6E44" w:rsidP="00223311">
      <w:pPr>
        <w:pStyle w:val="ListParagraph"/>
        <w:numPr>
          <w:ilvl w:val="0"/>
          <w:numId w:val="21"/>
        </w:numPr>
        <w:spacing w:after="0"/>
        <w:ind w:left="360"/>
        <w:jc w:val="both"/>
        <w:rPr>
          <w:szCs w:val="24"/>
        </w:rPr>
      </w:pPr>
      <w:r>
        <w:rPr>
          <w:szCs w:val="24"/>
        </w:rPr>
        <w:t>If the enthalpy of fusion of ice is 333 J/g (6 points)</w:t>
      </w:r>
    </w:p>
    <w:p w:rsidR="00BC6E44" w:rsidRDefault="00BC6E44" w:rsidP="00BC6E44">
      <w:pPr>
        <w:pStyle w:val="ListParagraph"/>
        <w:numPr>
          <w:ilvl w:val="1"/>
          <w:numId w:val="21"/>
        </w:numPr>
        <w:spacing w:after="0"/>
        <w:ind w:left="720"/>
        <w:jc w:val="both"/>
        <w:rPr>
          <w:szCs w:val="24"/>
        </w:rPr>
      </w:pPr>
      <w:proofErr w:type="gramStart"/>
      <w:r>
        <w:rPr>
          <w:szCs w:val="24"/>
        </w:rPr>
        <w:t>what</w:t>
      </w:r>
      <w:proofErr w:type="gramEnd"/>
      <w:r>
        <w:rPr>
          <w:szCs w:val="24"/>
        </w:rPr>
        <w:t xml:space="preserve"> is the enthalpy of solidification of ice? </w:t>
      </w:r>
      <w:r>
        <w:rPr>
          <w:szCs w:val="24"/>
        </w:rPr>
        <w:tab/>
      </w:r>
      <w:r>
        <w:rPr>
          <w:szCs w:val="24"/>
        </w:rPr>
        <w:tab/>
      </w:r>
      <w:r>
        <w:rPr>
          <w:szCs w:val="24"/>
        </w:rPr>
        <w:tab/>
      </w:r>
      <w:r>
        <w:rPr>
          <w:szCs w:val="24"/>
        </w:rPr>
        <w:tab/>
        <w:t>____-333 J/g</w:t>
      </w:r>
    </w:p>
    <w:p w:rsidR="00BC6E44" w:rsidRDefault="00BC6E44" w:rsidP="00BC6E44">
      <w:pPr>
        <w:pStyle w:val="ListParagraph"/>
        <w:numPr>
          <w:ilvl w:val="1"/>
          <w:numId w:val="21"/>
        </w:numPr>
        <w:spacing w:after="0"/>
        <w:ind w:left="720"/>
        <w:jc w:val="both"/>
        <w:rPr>
          <w:szCs w:val="24"/>
        </w:rPr>
      </w:pPr>
      <w:proofErr w:type="gramStart"/>
      <w:r>
        <w:rPr>
          <w:szCs w:val="24"/>
        </w:rPr>
        <w:t>what</w:t>
      </w:r>
      <w:proofErr w:type="gramEnd"/>
      <w:r>
        <w:rPr>
          <w:szCs w:val="24"/>
        </w:rPr>
        <w:t xml:space="preserve"> is the enthalpy of fusion of ice in kcal/</w:t>
      </w:r>
      <w:proofErr w:type="spellStart"/>
      <w:r>
        <w:rPr>
          <w:szCs w:val="24"/>
        </w:rPr>
        <w:t>mol</w:t>
      </w:r>
      <w:proofErr w:type="spellEnd"/>
      <w:r>
        <w:rPr>
          <w:szCs w:val="24"/>
        </w:rPr>
        <w:t>?</w:t>
      </w:r>
    </w:p>
    <w:p w:rsidR="00BC6E44" w:rsidRDefault="00BC6E44" w:rsidP="00BC6E44">
      <w:pPr>
        <w:spacing w:after="0"/>
        <w:jc w:val="both"/>
        <w:rPr>
          <w:szCs w:val="24"/>
        </w:rPr>
      </w:pPr>
      <m:oMathPara>
        <m:oMath>
          <m:r>
            <w:rPr>
              <w:rFonts w:ascii="Cambria Math" w:hAnsi="Cambria Math"/>
              <w:szCs w:val="24"/>
            </w:rPr>
            <m:t>333</m:t>
          </m:r>
          <m:f>
            <m:fPr>
              <m:ctrlPr>
                <w:rPr>
                  <w:rFonts w:ascii="Cambria Math" w:hAnsi="Cambria Math"/>
                  <w:i/>
                  <w:szCs w:val="24"/>
                </w:rPr>
              </m:ctrlPr>
            </m:fPr>
            <m:num>
              <m:r>
                <w:rPr>
                  <w:rFonts w:ascii="Cambria Math" w:hAnsi="Cambria Math"/>
                  <w:szCs w:val="24"/>
                </w:rPr>
                <m:t>J</m:t>
              </m:r>
            </m:num>
            <m:den>
              <m:r>
                <w:rPr>
                  <w:rFonts w:ascii="Cambria Math" w:hAnsi="Cambria Math"/>
                  <w:szCs w:val="24"/>
                </w:rPr>
                <m:t xml:space="preserve">g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f>
            <m:fPr>
              <m:ctrlPr>
                <w:rPr>
                  <w:rFonts w:ascii="Cambria Math" w:hAnsi="Cambria Math"/>
                  <w:i/>
                  <w:szCs w:val="24"/>
                </w:rPr>
              </m:ctrlPr>
            </m:fPr>
            <m:num>
              <m:r>
                <w:rPr>
                  <w:rFonts w:ascii="Cambria Math" w:hAnsi="Cambria Math"/>
                  <w:szCs w:val="24"/>
                </w:rPr>
                <m:t>1 cal</m:t>
              </m:r>
            </m:num>
            <m:den>
              <m:r>
                <w:rPr>
                  <w:rFonts w:ascii="Cambria Math" w:hAnsi="Cambria Math"/>
                  <w:szCs w:val="24"/>
                </w:rPr>
                <m:t>4.184 J</m:t>
              </m:r>
            </m:den>
          </m:f>
          <m:r>
            <w:rPr>
              <w:rFonts w:ascii="Cambria Math" w:hAnsi="Cambria Math"/>
              <w:szCs w:val="24"/>
            </w:rPr>
            <m:t>×</m:t>
          </m:r>
          <m:f>
            <m:fPr>
              <m:ctrlPr>
                <w:rPr>
                  <w:rFonts w:ascii="Cambria Math" w:hAnsi="Cambria Math"/>
                  <w:i/>
                </w:rPr>
              </m:ctrlPr>
            </m:fPr>
            <m:num>
              <m:r>
                <w:rPr>
                  <w:rFonts w:ascii="Cambria Math" w:hAnsi="Cambria Math"/>
                </w:rPr>
                <m:t>1 k</m:t>
              </m:r>
              <m:r>
                <w:rPr>
                  <w:rFonts w:ascii="Cambria Math" w:hAnsi="Cambria Math"/>
                </w:rPr>
                <m:t>cal</m:t>
              </m:r>
            </m:num>
            <m:den>
              <m:r>
                <w:rPr>
                  <w:rFonts w:ascii="Cambria Math" w:hAnsi="Cambria Math"/>
                </w:rPr>
                <m:t xml:space="preserve">1000 </m:t>
              </m:r>
              <m:r>
                <w:rPr>
                  <w:rFonts w:ascii="Cambria Math" w:hAnsi="Cambria Math"/>
                </w:rPr>
                <m:t>cal</m:t>
              </m:r>
            </m:den>
          </m:f>
          <m:f>
            <m:fPr>
              <m:ctrlPr>
                <w:rPr>
                  <w:rFonts w:ascii="Cambria Math" w:hAnsi="Cambria Math"/>
                  <w:i/>
                  <w:szCs w:val="24"/>
                </w:rPr>
              </m:ctrlPr>
            </m:fPr>
            <m:num>
              <m:r>
                <w:rPr>
                  <w:rFonts w:ascii="Cambria Math" w:hAnsi="Cambria Math"/>
                  <w:szCs w:val="24"/>
                </w:rPr>
                <m:t xml:space="preserve">18.015 g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r>
                <w:rPr>
                  <w:rFonts w:ascii="Cambria Math" w:hAnsi="Cambria Math"/>
                  <w:szCs w:val="24"/>
                </w:rPr>
                <m:t xml:space="preserve"> </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r>
            <m:rPr>
              <m:sty m:val="bi"/>
            </m:rPr>
            <w:rPr>
              <w:rFonts w:ascii="Cambria Math" w:hAnsi="Cambria Math"/>
              <w:szCs w:val="24"/>
            </w:rPr>
            <m:t>1.43</m:t>
          </m:r>
          <m:r>
            <w:rPr>
              <w:rFonts w:ascii="Cambria Math" w:hAnsi="Cambria Math"/>
              <w:szCs w:val="24"/>
            </w:rPr>
            <m:t>3794216</m:t>
          </m:r>
          <m:f>
            <m:fPr>
              <m:ctrlPr>
                <w:rPr>
                  <w:rFonts w:ascii="Cambria Math" w:hAnsi="Cambria Math"/>
                  <w:i/>
                  <w:szCs w:val="24"/>
                </w:rPr>
              </m:ctrlPr>
            </m:fPr>
            <m:num>
              <m:r>
                <w:rPr>
                  <w:rFonts w:ascii="Cambria Math" w:hAnsi="Cambria Math"/>
                  <w:szCs w:val="24"/>
                </w:rPr>
                <m:t>kcal</m:t>
              </m:r>
            </m:num>
            <m:den>
              <m:r>
                <w:rPr>
                  <w:rFonts w:ascii="Cambria Math" w:hAnsi="Cambria Math"/>
                  <w:szCs w:val="24"/>
                </w:rPr>
                <m:t>mol</m:t>
              </m:r>
            </m:den>
          </m:f>
          <m:r>
            <w:rPr>
              <w:rFonts w:ascii="Cambria Math" w:hAnsi="Cambria Math"/>
              <w:szCs w:val="24"/>
            </w:rPr>
            <m:t>≈1.43</m:t>
          </m:r>
          <m:f>
            <m:fPr>
              <m:ctrlPr>
                <w:rPr>
                  <w:rFonts w:ascii="Cambria Math" w:hAnsi="Cambria Math"/>
                  <w:i/>
                  <w:szCs w:val="24"/>
                </w:rPr>
              </m:ctrlPr>
            </m:fPr>
            <m:num>
              <m:r>
                <w:rPr>
                  <w:rFonts w:ascii="Cambria Math" w:hAnsi="Cambria Math"/>
                  <w:szCs w:val="24"/>
                </w:rPr>
                <m:t>kcal</m:t>
              </m:r>
            </m:num>
            <m:den>
              <m:r>
                <w:rPr>
                  <w:rFonts w:ascii="Cambria Math" w:hAnsi="Cambria Math"/>
                  <w:szCs w:val="24"/>
                </w:rPr>
                <m:t>mol</m:t>
              </m:r>
            </m:den>
          </m:f>
        </m:oMath>
      </m:oMathPara>
    </w:p>
    <w:p w:rsidR="00BC6E44" w:rsidRPr="00BC6E44" w:rsidRDefault="00BC6E44" w:rsidP="00BC6E44">
      <w:pPr>
        <w:spacing w:after="0"/>
        <w:jc w:val="both"/>
        <w:rPr>
          <w:szCs w:val="24"/>
        </w:rPr>
      </w:pPr>
      <w:r w:rsidRPr="00BC6E44">
        <w:rPr>
          <w:szCs w:val="24"/>
        </w:rPr>
        <w:t xml:space="preserve"> </w:t>
      </w:r>
    </w:p>
    <w:p w:rsidR="00223311" w:rsidRDefault="00223311" w:rsidP="00223311">
      <w:pPr>
        <w:pStyle w:val="ListParagraph"/>
        <w:numPr>
          <w:ilvl w:val="0"/>
          <w:numId w:val="21"/>
        </w:numPr>
        <w:spacing w:after="0"/>
        <w:ind w:left="360"/>
        <w:jc w:val="both"/>
        <w:rPr>
          <w:szCs w:val="24"/>
        </w:rPr>
      </w:pPr>
      <w:r>
        <w:rPr>
          <w:noProof/>
          <w:szCs w:val="24"/>
        </w:rPr>
        <mc:AlternateContent>
          <mc:Choice Requires="wps">
            <w:drawing>
              <wp:anchor distT="0" distB="0" distL="114300" distR="114300" simplePos="0" relativeHeight="251656192" behindDoc="0" locked="0" layoutInCell="1" allowOverlap="1">
                <wp:simplePos x="0" y="0"/>
                <wp:positionH relativeFrom="column">
                  <wp:posOffset>1047750</wp:posOffset>
                </wp:positionH>
                <wp:positionV relativeFrom="paragraph">
                  <wp:posOffset>506730</wp:posOffset>
                </wp:positionV>
                <wp:extent cx="466725" cy="3048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667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187C6"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9.9pt" to="119.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" strokecolor="#4579b8 [3044]"/>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1523365</wp:posOffset>
                </wp:positionH>
                <wp:positionV relativeFrom="paragraph">
                  <wp:posOffset>497205</wp:posOffset>
                </wp:positionV>
                <wp:extent cx="1114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114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7CF1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9.95pt,39.15pt" to="207.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" strokecolor="#4579b8 [3044]"/>
            </w:pict>
          </mc:Fallback>
        </mc:AlternateContent>
      </w:r>
      <w:r>
        <w:rPr>
          <w:szCs w:val="24"/>
        </w:rPr>
        <w:t xml:space="preserve">Calculate the total heat in kilojoules needed to convert 15.0 g of liquid water at 25 °C to steam at 100 °C. If </w:t>
      </w:r>
      <w:proofErr w:type="spellStart"/>
      <w:r>
        <w:rPr>
          <w:szCs w:val="24"/>
        </w:rPr>
        <w:t>c</w:t>
      </w:r>
      <w:r>
        <w:rPr>
          <w:szCs w:val="24"/>
          <w:vertAlign w:val="subscript"/>
        </w:rPr>
        <w:t>water</w:t>
      </w:r>
      <w:proofErr w:type="spellEnd"/>
      <w:r>
        <w:t xml:space="preserve"> = 4.184 J/g °C</w:t>
      </w:r>
      <w:r w:rsidR="00E94523">
        <w:t xml:space="preserve"> </w:t>
      </w:r>
      <w:r>
        <w:t xml:space="preserve">and </w:t>
      </w:r>
      <w:r>
        <w:rPr>
          <w:rFonts w:cs="Times New Roman"/>
        </w:rPr>
        <w:t>∆</w:t>
      </w:r>
      <w:proofErr w:type="spellStart"/>
      <w:r>
        <w:rPr>
          <w:rFonts w:cs="Times New Roman"/>
        </w:rPr>
        <w:t>H</w:t>
      </w:r>
      <w:r>
        <w:rPr>
          <w:rFonts w:cs="Times New Roman"/>
          <w:vertAlign w:val="subscript"/>
        </w:rPr>
        <w:softHyphen/>
        <w:t>vaporization</w:t>
      </w:r>
      <w:proofErr w:type="spellEnd"/>
      <w:r>
        <w:t xml:space="preserve"> = 2.26 kJ/g</w:t>
      </w:r>
      <w:r w:rsidR="00E94523">
        <w:t xml:space="preserve"> (10 points)</w:t>
      </w:r>
      <w:r>
        <w:t xml:space="preserve">. </w:t>
      </w:r>
      <w:r>
        <w:br/>
      </w:r>
      <w:r>
        <w:rPr>
          <w:szCs w:val="24"/>
        </w:rPr>
        <w:t xml:space="preserve">                100 °C</w:t>
      </w:r>
      <w:r>
        <w:rPr>
          <w:szCs w:val="24"/>
        </w:rPr>
        <w:tab/>
      </w:r>
      <w:r>
        <w:rPr>
          <w:szCs w:val="24"/>
        </w:rPr>
        <w:tab/>
      </w:r>
      <w:r>
        <w:rPr>
          <w:szCs w:val="24"/>
        </w:rPr>
        <w:tab/>
        <w:t xml:space="preserve">       </w:t>
      </w:r>
      <w:r>
        <w:rPr>
          <w:szCs w:val="24"/>
        </w:rPr>
        <w:tab/>
        <w:t>100 °C</w:t>
      </w:r>
    </w:p>
    <w:p w:rsidR="00223311" w:rsidRPr="00223311" w:rsidRDefault="00223311" w:rsidP="00223311">
      <w:pPr>
        <w:pStyle w:val="ListParagraph"/>
        <w:spacing w:after="0"/>
        <w:ind w:left="360"/>
        <w:jc w:val="both"/>
        <w:rPr>
          <w:szCs w:val="24"/>
        </w:rPr>
      </w:pPr>
      <w:r>
        <w:rPr>
          <w:szCs w:val="24"/>
        </w:rPr>
        <w:t xml:space="preserve">                  A</w:t>
      </w:r>
      <w:r w:rsidRPr="00223311">
        <w:rPr>
          <w:szCs w:val="24"/>
        </w:rPr>
        <w:t xml:space="preserve">     </w:t>
      </w:r>
      <w:r>
        <w:rPr>
          <w:szCs w:val="24"/>
        </w:rPr>
        <w:t xml:space="preserve">        </w:t>
      </w:r>
      <w:r w:rsidRPr="00223311">
        <w:rPr>
          <w:szCs w:val="24"/>
        </w:rPr>
        <w:t>B</w:t>
      </w:r>
      <w:r w:rsidRPr="00223311">
        <w:rPr>
          <w:szCs w:val="24"/>
        </w:rPr>
        <w:tab/>
      </w:r>
      <w:r w:rsidRPr="00223311">
        <w:rPr>
          <w:szCs w:val="24"/>
        </w:rPr>
        <w:tab/>
        <w:t xml:space="preserve">       C</w:t>
      </w:r>
    </w:p>
    <w:p w:rsidR="00223311" w:rsidRDefault="00223311" w:rsidP="00223311">
      <w:pPr>
        <w:pStyle w:val="ListParagraph"/>
        <w:spacing w:after="0"/>
        <w:ind w:left="360"/>
        <w:jc w:val="both"/>
        <w:rPr>
          <w:rFonts w:ascii="Myanmar Text" w:hAnsi="Myanmar Text" w:cs="Myanmar Text"/>
          <w:szCs w:val="24"/>
        </w:rPr>
      </w:pPr>
      <w:r>
        <w:rPr>
          <w:szCs w:val="24"/>
        </w:rPr>
        <w:t xml:space="preserve">                 25 </w:t>
      </w:r>
      <w:r>
        <w:rPr>
          <w:rFonts w:ascii="Myanmar Text" w:hAnsi="Myanmar Text" w:cs="Myanmar Text"/>
          <w:szCs w:val="24"/>
        </w:rPr>
        <w:t>°C</w:t>
      </w:r>
    </w:p>
    <w:p w:rsidR="00223311" w:rsidRPr="00223311" w:rsidRDefault="00223311" w:rsidP="00223311">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r>
                <w:rPr>
                  <w:rFonts w:ascii="Cambria Math" w:hAnsi="Cambria Math"/>
                </w:rPr>
                <m:t>→</m:t>
              </m:r>
              <m:r>
                <w:rPr>
                  <w:rFonts w:ascii="Cambria Math" w:hAnsi="Cambria Math"/>
                </w:rPr>
                <m:t>C</m:t>
              </m:r>
            </m:sub>
          </m:sSub>
        </m:oMath>
      </m:oMathPara>
    </w:p>
    <w:p w:rsidR="00223311" w:rsidRPr="00223311" w:rsidRDefault="00223311" w:rsidP="00223311">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=mc∆T+m∆</m:t>
          </m:r>
          <m:sSub>
            <m:sSubPr>
              <m:ctrlPr>
                <w:rPr>
                  <w:rFonts w:ascii="Cambria Math" w:hAnsi="Cambria Math"/>
                  <w:i/>
                </w:rPr>
              </m:ctrlPr>
            </m:sSubPr>
            <m:e>
              <m:r>
                <w:rPr>
                  <w:rFonts w:ascii="Cambria Math" w:hAnsi="Cambria Math"/>
                </w:rPr>
                <m:t>H</m:t>
              </m:r>
            </m:e>
            <m:sub>
              <m:r>
                <w:rPr>
                  <w:rFonts w:ascii="Cambria Math" w:hAnsi="Cambria Math"/>
                </w:rPr>
                <m:t>vap</m:t>
              </m:r>
            </m:sub>
          </m:sSub>
        </m:oMath>
      </m:oMathPara>
    </w:p>
    <w:p w:rsidR="00223311" w:rsidRPr="00E94523" w:rsidRDefault="00223311" w:rsidP="00223311">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d>
            <m:dPr>
              <m:ctrlPr>
                <w:rPr>
                  <w:rFonts w:ascii="Cambria Math" w:hAnsi="Cambria Math"/>
                  <w:i/>
                </w:rPr>
              </m:ctrlPr>
            </m:dPr>
            <m:e>
              <m:r>
                <w:rPr>
                  <w:rFonts w:ascii="Cambria Math" w:hAnsi="Cambria Math"/>
                </w:rPr>
                <m:t>15.0 g</m:t>
              </m:r>
            </m:e>
          </m:d>
          <m:d>
            <m:dPr>
              <m:ctrlPr>
                <w:rPr>
                  <w:rFonts w:ascii="Cambria Math" w:hAnsi="Cambria Math"/>
                  <w:i/>
                </w:rPr>
              </m:ctrlPr>
            </m:dPr>
            <m:e>
              <m:r>
                <w:rPr>
                  <w:rFonts w:ascii="Cambria Math" w:hAnsi="Cambria Math"/>
                </w:rPr>
                <m:t>4.184</m:t>
              </m:r>
              <m:f>
                <m:fPr>
                  <m:ctrlPr>
                    <w:rPr>
                      <w:rFonts w:ascii="Cambria Math" w:hAnsi="Cambria Math"/>
                      <w:i/>
                    </w:rPr>
                  </m:ctrlPr>
                </m:fPr>
                <m:num>
                  <m:r>
                    <w:rPr>
                      <w:rFonts w:ascii="Cambria Math" w:hAnsi="Cambria Math"/>
                    </w:rPr>
                    <m:t>J</m:t>
                  </m:r>
                </m:num>
                <m:den>
                  <m:r>
                    <w:rPr>
                      <w:rFonts w:ascii="Cambria Math" w:hAnsi="Cambria Math"/>
                    </w:rPr>
                    <m:t>g ℃</m:t>
                  </m:r>
                </m:den>
              </m:f>
            </m:e>
          </m:d>
          <m:d>
            <m:dPr>
              <m:ctrlPr>
                <w:rPr>
                  <w:rFonts w:ascii="Cambria Math" w:hAnsi="Cambria Math"/>
                  <w:i/>
                </w:rPr>
              </m:ctrlPr>
            </m:dPr>
            <m:e>
              <m:r>
                <w:rPr>
                  <w:rFonts w:ascii="Cambria Math" w:hAnsi="Cambria Math"/>
                </w:rPr>
                <m:t>100℃-25℃</m:t>
              </m:r>
            </m:e>
          </m:d>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m:t>
          </m:r>
          <m:d>
            <m:dPr>
              <m:ctrlPr>
                <w:rPr>
                  <w:rFonts w:ascii="Cambria Math" w:hAnsi="Cambria Math"/>
                  <w:i/>
                </w:rPr>
              </m:ctrlPr>
            </m:dPr>
            <m:e>
              <m:r>
                <w:rPr>
                  <w:rFonts w:ascii="Cambria Math" w:hAnsi="Cambria Math"/>
                </w:rPr>
                <m:t>15.0 g</m:t>
              </m:r>
            </m:e>
          </m:d>
          <m:d>
            <m:dPr>
              <m:ctrlPr>
                <w:rPr>
                  <w:rFonts w:ascii="Cambria Math" w:hAnsi="Cambria Math"/>
                  <w:i/>
                </w:rPr>
              </m:ctrlPr>
            </m:dPr>
            <m:e>
              <m:r>
                <w:rPr>
                  <w:rFonts w:ascii="Cambria Math" w:hAnsi="Cambria Math"/>
                </w:rPr>
                <m:t>2.26</m:t>
              </m:r>
              <m:f>
                <m:fPr>
                  <m:ctrlPr>
                    <w:rPr>
                      <w:rFonts w:ascii="Cambria Math" w:hAnsi="Cambria Math"/>
                      <w:i/>
                    </w:rPr>
                  </m:ctrlPr>
                </m:fPr>
                <m:num>
                  <m:r>
                    <w:rPr>
                      <w:rFonts w:ascii="Cambria Math" w:hAnsi="Cambria Math"/>
                    </w:rPr>
                    <m:t>kJ</m:t>
                  </m:r>
                </m:num>
                <m:den>
                  <m:r>
                    <w:rPr>
                      <w:rFonts w:ascii="Cambria Math" w:hAnsi="Cambria Math"/>
                    </w:rPr>
                    <m:t>g</m:t>
                  </m:r>
                </m:den>
              </m:f>
            </m:e>
          </m:d>
        </m:oMath>
      </m:oMathPara>
    </w:p>
    <w:p w:rsidR="00E94523" w:rsidRPr="00E94523" w:rsidRDefault="00E94523" w:rsidP="00E94523">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d>
            <m:dPr>
              <m:ctrlPr>
                <w:rPr>
                  <w:rFonts w:ascii="Cambria Math" w:hAnsi="Cambria Math"/>
                  <w:i/>
                </w:rPr>
              </m:ctrlPr>
            </m:dPr>
            <m:e>
              <m:r>
                <w:rPr>
                  <w:rFonts w:ascii="Cambria Math" w:hAnsi="Cambria Math"/>
                </w:rPr>
                <m:t>15.0 g</m:t>
              </m:r>
            </m:e>
          </m:d>
          <m:d>
            <m:dPr>
              <m:ctrlPr>
                <w:rPr>
                  <w:rFonts w:ascii="Cambria Math" w:hAnsi="Cambria Math"/>
                  <w:i/>
                </w:rPr>
              </m:ctrlPr>
            </m:dPr>
            <m:e>
              <m:r>
                <w:rPr>
                  <w:rFonts w:ascii="Cambria Math" w:hAnsi="Cambria Math"/>
                </w:rPr>
                <m:t>4.184</m:t>
              </m:r>
              <m:f>
                <m:fPr>
                  <m:ctrlPr>
                    <w:rPr>
                      <w:rFonts w:ascii="Cambria Math" w:hAnsi="Cambria Math"/>
                      <w:i/>
                    </w:rPr>
                  </m:ctrlPr>
                </m:fPr>
                <m:num>
                  <m:r>
                    <w:rPr>
                      <w:rFonts w:ascii="Cambria Math" w:hAnsi="Cambria Math"/>
                    </w:rPr>
                    <m:t>J</m:t>
                  </m:r>
                </m:num>
                <m:den>
                  <m:r>
                    <w:rPr>
                      <w:rFonts w:ascii="Cambria Math" w:hAnsi="Cambria Math"/>
                    </w:rPr>
                    <m:t>g ℃</m:t>
                  </m:r>
                </m:den>
              </m:f>
            </m:e>
          </m:d>
          <m:d>
            <m:dPr>
              <m:ctrlPr>
                <w:rPr>
                  <w:rFonts w:ascii="Cambria Math" w:hAnsi="Cambria Math"/>
                  <w:i/>
                </w:rPr>
              </m:ctrlPr>
            </m:dPr>
            <m:e>
              <m:r>
                <w:rPr>
                  <w:rFonts w:ascii="Cambria Math" w:hAnsi="Cambria Math"/>
                </w:rPr>
                <m:t>75</m:t>
              </m:r>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m:t>
          </m:r>
          <m:d>
            <m:dPr>
              <m:ctrlPr>
                <w:rPr>
                  <w:rFonts w:ascii="Cambria Math" w:hAnsi="Cambria Math"/>
                  <w:i/>
                </w:rPr>
              </m:ctrlPr>
            </m:dPr>
            <m:e>
              <m:r>
                <w:rPr>
                  <w:rFonts w:ascii="Cambria Math" w:hAnsi="Cambria Math"/>
                </w:rPr>
                <m:t>15.0 g</m:t>
              </m:r>
            </m:e>
          </m:d>
          <m:d>
            <m:dPr>
              <m:ctrlPr>
                <w:rPr>
                  <w:rFonts w:ascii="Cambria Math" w:hAnsi="Cambria Math"/>
                  <w:i/>
                </w:rPr>
              </m:ctrlPr>
            </m:dPr>
            <m:e>
              <m:r>
                <w:rPr>
                  <w:rFonts w:ascii="Cambria Math" w:hAnsi="Cambria Math"/>
                </w:rPr>
                <m:t>2.26</m:t>
              </m:r>
              <m:f>
                <m:fPr>
                  <m:ctrlPr>
                    <w:rPr>
                      <w:rFonts w:ascii="Cambria Math" w:hAnsi="Cambria Math"/>
                      <w:i/>
                    </w:rPr>
                  </m:ctrlPr>
                </m:fPr>
                <m:num>
                  <m:r>
                    <w:rPr>
                      <w:rFonts w:ascii="Cambria Math" w:hAnsi="Cambria Math"/>
                    </w:rPr>
                    <m:t>kJ</m:t>
                  </m:r>
                </m:num>
                <m:den>
                  <m:r>
                    <w:rPr>
                      <w:rFonts w:ascii="Cambria Math" w:hAnsi="Cambria Math"/>
                    </w:rPr>
                    <m:t>g</m:t>
                  </m:r>
                </m:den>
              </m:f>
            </m:e>
          </m:d>
        </m:oMath>
      </m:oMathPara>
    </w:p>
    <w:p w:rsidR="00E94523" w:rsidRPr="00E94523" w:rsidRDefault="00E94523" w:rsidP="00E94523">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r>
            <m:rPr>
              <m:sty m:val="bi"/>
            </m:rPr>
            <w:rPr>
              <w:rFonts w:ascii="Cambria Math" w:hAnsi="Cambria Math"/>
            </w:rPr>
            <m:t>4.7</m:t>
          </m:r>
          <m:r>
            <w:rPr>
              <w:rFonts w:ascii="Cambria Math" w:hAnsi="Cambria Math"/>
            </w:rPr>
            <m:t>07 kJ</m:t>
          </m:r>
          <m:r>
            <w:rPr>
              <w:rFonts w:ascii="Cambria Math" w:hAnsi="Cambria Math"/>
            </w:rPr>
            <m:t>+</m:t>
          </m:r>
          <m:r>
            <m:rPr>
              <m:sty m:val="bi"/>
            </m:rPr>
            <w:rPr>
              <w:rFonts w:ascii="Cambria Math" w:hAnsi="Cambria Math"/>
            </w:rPr>
            <m:t>33.9</m:t>
          </m:r>
          <m:r>
            <w:rPr>
              <w:rFonts w:ascii="Cambria Math" w:hAnsi="Cambria Math"/>
            </w:rPr>
            <m:t xml:space="preserve"> kJ</m:t>
          </m:r>
        </m:oMath>
      </m:oMathPara>
    </w:p>
    <w:p w:rsidR="00E94523" w:rsidRPr="00E94523" w:rsidRDefault="00E94523" w:rsidP="00E94523">
      <w:pPr>
        <w:pStyle w:val="ListParagraph"/>
        <w:spacing w:after="0"/>
        <w:ind w:left="360"/>
        <w:jc w:val="both"/>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r>
            <m:rPr>
              <m:sty m:val="bi"/>
            </m:rPr>
            <w:rPr>
              <w:rFonts w:ascii="Cambria Math" w:hAnsi="Cambria Math"/>
            </w:rPr>
            <m:t>38.6</m:t>
          </m:r>
          <m:r>
            <w:rPr>
              <w:rFonts w:ascii="Cambria Math" w:hAnsi="Cambria Math"/>
            </w:rPr>
            <m:t>07</m:t>
          </m:r>
          <m:r>
            <w:rPr>
              <w:rFonts w:ascii="Cambria Math" w:hAnsi="Cambria Math"/>
            </w:rPr>
            <m:t xml:space="preserve"> kJ</m:t>
          </m:r>
          <m:r>
            <w:rPr>
              <w:rFonts w:ascii="Cambria Math" w:hAnsi="Cambria Math"/>
            </w:rPr>
            <m:t>≈38.6 kJ</m:t>
          </m:r>
        </m:oMath>
      </m:oMathPara>
    </w:p>
    <w:p w:rsidR="00E94523" w:rsidRPr="00223311" w:rsidRDefault="00E94523" w:rsidP="00223311">
      <w:pPr>
        <w:pStyle w:val="ListParagraph"/>
        <w:spacing w:after="0"/>
        <w:ind w:left="360"/>
        <w:jc w:val="both"/>
        <w:rPr>
          <w:rFonts w:eastAsiaTheme="minorEastAsia"/>
        </w:rPr>
      </w:pPr>
    </w:p>
    <w:p w:rsidR="00D031E6" w:rsidRDefault="00D031E6" w:rsidP="00F24628">
      <w:pPr>
        <w:pStyle w:val="ListParagraph"/>
        <w:spacing w:after="0"/>
        <w:ind w:left="360"/>
        <w:jc w:val="both"/>
        <w:rPr>
          <w:szCs w:val="24"/>
        </w:rPr>
      </w:pPr>
    </w:p>
    <w:p w:rsidR="00BB3894" w:rsidRDefault="00BB3894" w:rsidP="00F24628">
      <w:pPr>
        <w:pStyle w:val="ListParagraph"/>
        <w:numPr>
          <w:ilvl w:val="0"/>
          <w:numId w:val="21"/>
        </w:numPr>
        <w:spacing w:after="0"/>
        <w:ind w:left="360"/>
        <w:jc w:val="both"/>
        <w:rPr>
          <w:szCs w:val="24"/>
        </w:rPr>
      </w:pPr>
      <w:r>
        <w:rPr>
          <w:szCs w:val="24"/>
        </w:rPr>
        <w:t xml:space="preserve">What are you doing in this weeks’ experiment (1 point)? </w:t>
      </w:r>
    </w:p>
    <w:p w:rsidR="00BB3894" w:rsidRDefault="00BB3894" w:rsidP="00BB3894">
      <w:pPr>
        <w:pStyle w:val="ListParagraph"/>
        <w:spacing w:after="0"/>
        <w:ind w:left="360"/>
        <w:jc w:val="both"/>
        <w:rPr>
          <w:szCs w:val="24"/>
        </w:rPr>
      </w:pPr>
      <w:r>
        <w:rPr>
          <w:szCs w:val="24"/>
        </w:rPr>
        <w:t xml:space="preserve">Preparing solutions </w:t>
      </w:r>
    </w:p>
    <w:p w:rsidR="00BB3894" w:rsidRPr="00BB3894" w:rsidRDefault="00BB3894" w:rsidP="00BB3894">
      <w:pPr>
        <w:pStyle w:val="ListParagraph"/>
        <w:spacing w:after="0"/>
        <w:ind w:left="360"/>
        <w:jc w:val="both"/>
        <w:rPr>
          <w:szCs w:val="24"/>
        </w:rPr>
      </w:pPr>
      <w:bookmarkStart w:id="0" w:name="_GoBack"/>
      <w:bookmarkEnd w:id="0"/>
    </w:p>
    <w:sectPr w:rsidR="00BB3894" w:rsidRPr="00BB3894"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56" w:rsidRDefault="00FF0F56" w:rsidP="00B030FA">
      <w:pPr>
        <w:spacing w:after="0" w:line="240" w:lineRule="auto"/>
      </w:pPr>
      <w:r>
        <w:separator/>
      </w:r>
    </w:p>
  </w:endnote>
  <w:endnote w:type="continuationSeparator" w:id="0">
    <w:p w:rsidR="00FF0F56" w:rsidRDefault="00FF0F5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A7" w:rsidRDefault="005213A7"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56" w:rsidRDefault="00FF0F56" w:rsidP="00B030FA">
      <w:pPr>
        <w:spacing w:after="0" w:line="240" w:lineRule="auto"/>
      </w:pPr>
      <w:r>
        <w:separator/>
      </w:r>
    </w:p>
  </w:footnote>
  <w:footnote w:type="continuationSeparator" w:id="0">
    <w:p w:rsidR="00FF0F56" w:rsidRDefault="00FF0F56"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8D1"/>
    <w:multiLevelType w:val="hybridMultilevel"/>
    <w:tmpl w:val="705AC376"/>
    <w:lvl w:ilvl="0" w:tplc="32985D58">
      <w:start w:val="1"/>
      <w:numFmt w:val="bullet"/>
      <w:lvlText w:val="•"/>
      <w:lvlJc w:val="left"/>
      <w:pPr>
        <w:tabs>
          <w:tab w:val="num" w:pos="720"/>
        </w:tabs>
        <w:ind w:left="720" w:hanging="360"/>
      </w:pPr>
      <w:rPr>
        <w:rFonts w:ascii="Arial" w:hAnsi="Arial" w:hint="default"/>
      </w:rPr>
    </w:lvl>
    <w:lvl w:ilvl="1" w:tplc="7C8698F8" w:tentative="1">
      <w:start w:val="1"/>
      <w:numFmt w:val="bullet"/>
      <w:lvlText w:val="•"/>
      <w:lvlJc w:val="left"/>
      <w:pPr>
        <w:tabs>
          <w:tab w:val="num" w:pos="1440"/>
        </w:tabs>
        <w:ind w:left="1440" w:hanging="360"/>
      </w:pPr>
      <w:rPr>
        <w:rFonts w:ascii="Arial" w:hAnsi="Arial" w:hint="default"/>
      </w:rPr>
    </w:lvl>
    <w:lvl w:ilvl="2" w:tplc="09D6AD60" w:tentative="1">
      <w:start w:val="1"/>
      <w:numFmt w:val="bullet"/>
      <w:lvlText w:val="•"/>
      <w:lvlJc w:val="left"/>
      <w:pPr>
        <w:tabs>
          <w:tab w:val="num" w:pos="2160"/>
        </w:tabs>
        <w:ind w:left="2160" w:hanging="360"/>
      </w:pPr>
      <w:rPr>
        <w:rFonts w:ascii="Arial" w:hAnsi="Arial" w:hint="default"/>
      </w:rPr>
    </w:lvl>
    <w:lvl w:ilvl="3" w:tplc="CC5A3166" w:tentative="1">
      <w:start w:val="1"/>
      <w:numFmt w:val="bullet"/>
      <w:lvlText w:val="•"/>
      <w:lvlJc w:val="left"/>
      <w:pPr>
        <w:tabs>
          <w:tab w:val="num" w:pos="2880"/>
        </w:tabs>
        <w:ind w:left="2880" w:hanging="360"/>
      </w:pPr>
      <w:rPr>
        <w:rFonts w:ascii="Arial" w:hAnsi="Arial" w:hint="default"/>
      </w:rPr>
    </w:lvl>
    <w:lvl w:ilvl="4" w:tplc="6F22CACE" w:tentative="1">
      <w:start w:val="1"/>
      <w:numFmt w:val="bullet"/>
      <w:lvlText w:val="•"/>
      <w:lvlJc w:val="left"/>
      <w:pPr>
        <w:tabs>
          <w:tab w:val="num" w:pos="3600"/>
        </w:tabs>
        <w:ind w:left="3600" w:hanging="360"/>
      </w:pPr>
      <w:rPr>
        <w:rFonts w:ascii="Arial" w:hAnsi="Arial" w:hint="default"/>
      </w:rPr>
    </w:lvl>
    <w:lvl w:ilvl="5" w:tplc="EC0AE782" w:tentative="1">
      <w:start w:val="1"/>
      <w:numFmt w:val="bullet"/>
      <w:lvlText w:val="•"/>
      <w:lvlJc w:val="left"/>
      <w:pPr>
        <w:tabs>
          <w:tab w:val="num" w:pos="4320"/>
        </w:tabs>
        <w:ind w:left="4320" w:hanging="360"/>
      </w:pPr>
      <w:rPr>
        <w:rFonts w:ascii="Arial" w:hAnsi="Arial" w:hint="default"/>
      </w:rPr>
    </w:lvl>
    <w:lvl w:ilvl="6" w:tplc="2DAC9F8C" w:tentative="1">
      <w:start w:val="1"/>
      <w:numFmt w:val="bullet"/>
      <w:lvlText w:val="•"/>
      <w:lvlJc w:val="left"/>
      <w:pPr>
        <w:tabs>
          <w:tab w:val="num" w:pos="5040"/>
        </w:tabs>
        <w:ind w:left="5040" w:hanging="360"/>
      </w:pPr>
      <w:rPr>
        <w:rFonts w:ascii="Arial" w:hAnsi="Arial" w:hint="default"/>
      </w:rPr>
    </w:lvl>
    <w:lvl w:ilvl="7" w:tplc="432A184C" w:tentative="1">
      <w:start w:val="1"/>
      <w:numFmt w:val="bullet"/>
      <w:lvlText w:val="•"/>
      <w:lvlJc w:val="left"/>
      <w:pPr>
        <w:tabs>
          <w:tab w:val="num" w:pos="5760"/>
        </w:tabs>
        <w:ind w:left="5760" w:hanging="360"/>
      </w:pPr>
      <w:rPr>
        <w:rFonts w:ascii="Arial" w:hAnsi="Arial" w:hint="default"/>
      </w:rPr>
    </w:lvl>
    <w:lvl w:ilvl="8" w:tplc="84448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26F42"/>
    <w:multiLevelType w:val="hybridMultilevel"/>
    <w:tmpl w:val="EF842064"/>
    <w:lvl w:ilvl="0" w:tplc="EA8A6014">
      <w:start w:val="1"/>
      <w:numFmt w:val="upperLetter"/>
      <w:lvlText w:val="%1."/>
      <w:lvlJc w:val="left"/>
      <w:pPr>
        <w:tabs>
          <w:tab w:val="num" w:pos="720"/>
        </w:tabs>
        <w:ind w:left="720" w:hanging="360"/>
      </w:pPr>
    </w:lvl>
    <w:lvl w:ilvl="1" w:tplc="5E46FDF4" w:tentative="1">
      <w:start w:val="1"/>
      <w:numFmt w:val="upperLetter"/>
      <w:lvlText w:val="%2."/>
      <w:lvlJc w:val="left"/>
      <w:pPr>
        <w:tabs>
          <w:tab w:val="num" w:pos="1440"/>
        </w:tabs>
        <w:ind w:left="1440" w:hanging="360"/>
      </w:pPr>
    </w:lvl>
    <w:lvl w:ilvl="2" w:tplc="00B2E8A2" w:tentative="1">
      <w:start w:val="1"/>
      <w:numFmt w:val="upperLetter"/>
      <w:lvlText w:val="%3."/>
      <w:lvlJc w:val="left"/>
      <w:pPr>
        <w:tabs>
          <w:tab w:val="num" w:pos="2160"/>
        </w:tabs>
        <w:ind w:left="2160" w:hanging="360"/>
      </w:pPr>
    </w:lvl>
    <w:lvl w:ilvl="3" w:tplc="48B83800" w:tentative="1">
      <w:start w:val="1"/>
      <w:numFmt w:val="upperLetter"/>
      <w:lvlText w:val="%4."/>
      <w:lvlJc w:val="left"/>
      <w:pPr>
        <w:tabs>
          <w:tab w:val="num" w:pos="2880"/>
        </w:tabs>
        <w:ind w:left="2880" w:hanging="360"/>
      </w:pPr>
    </w:lvl>
    <w:lvl w:ilvl="4" w:tplc="B8F4E942" w:tentative="1">
      <w:start w:val="1"/>
      <w:numFmt w:val="upperLetter"/>
      <w:lvlText w:val="%5."/>
      <w:lvlJc w:val="left"/>
      <w:pPr>
        <w:tabs>
          <w:tab w:val="num" w:pos="3600"/>
        </w:tabs>
        <w:ind w:left="3600" w:hanging="360"/>
      </w:pPr>
    </w:lvl>
    <w:lvl w:ilvl="5" w:tplc="43940E66" w:tentative="1">
      <w:start w:val="1"/>
      <w:numFmt w:val="upperLetter"/>
      <w:lvlText w:val="%6."/>
      <w:lvlJc w:val="left"/>
      <w:pPr>
        <w:tabs>
          <w:tab w:val="num" w:pos="4320"/>
        </w:tabs>
        <w:ind w:left="4320" w:hanging="360"/>
      </w:pPr>
    </w:lvl>
    <w:lvl w:ilvl="6" w:tplc="B9D6D892" w:tentative="1">
      <w:start w:val="1"/>
      <w:numFmt w:val="upperLetter"/>
      <w:lvlText w:val="%7."/>
      <w:lvlJc w:val="left"/>
      <w:pPr>
        <w:tabs>
          <w:tab w:val="num" w:pos="5040"/>
        </w:tabs>
        <w:ind w:left="5040" w:hanging="360"/>
      </w:pPr>
    </w:lvl>
    <w:lvl w:ilvl="7" w:tplc="F8B86D16" w:tentative="1">
      <w:start w:val="1"/>
      <w:numFmt w:val="upperLetter"/>
      <w:lvlText w:val="%8."/>
      <w:lvlJc w:val="left"/>
      <w:pPr>
        <w:tabs>
          <w:tab w:val="num" w:pos="5760"/>
        </w:tabs>
        <w:ind w:left="5760" w:hanging="360"/>
      </w:pPr>
    </w:lvl>
    <w:lvl w:ilvl="8" w:tplc="4044FCF2" w:tentative="1">
      <w:start w:val="1"/>
      <w:numFmt w:val="upperLetter"/>
      <w:lvlText w:val="%9."/>
      <w:lvlJc w:val="left"/>
      <w:pPr>
        <w:tabs>
          <w:tab w:val="num" w:pos="6480"/>
        </w:tabs>
        <w:ind w:left="6480" w:hanging="360"/>
      </w:pPr>
    </w:lvl>
  </w:abstractNum>
  <w:abstractNum w:abstractNumId="14" w15:restartNumberingAfterBreak="0">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928F1"/>
    <w:multiLevelType w:val="hybridMultilevel"/>
    <w:tmpl w:val="AA5059CA"/>
    <w:lvl w:ilvl="0" w:tplc="46FECF54">
      <w:start w:val="1"/>
      <w:numFmt w:val="decimal"/>
      <w:lvlText w:val="%1."/>
      <w:lvlJc w:val="left"/>
      <w:pPr>
        <w:ind w:left="7650" w:hanging="360"/>
      </w:pPr>
      <w:rPr>
        <w:rFonts w:ascii="Times New Roman" w:eastAsiaTheme="minorHAnsi" w:hAnsi="Times New Roman" w:cstheme="minorBidi"/>
      </w:rPr>
    </w:lvl>
    <w:lvl w:ilvl="1" w:tplc="C5CA483C">
      <w:start w:val="1"/>
      <w:numFmt w:val="lowerLetter"/>
      <w:lvlText w:val="%2."/>
      <w:lvlJc w:val="left"/>
      <w:pPr>
        <w:ind w:left="360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6"/>
  </w:num>
  <w:num w:numId="5">
    <w:abstractNumId w:val="6"/>
  </w:num>
  <w:num w:numId="6">
    <w:abstractNumId w:val="9"/>
  </w:num>
  <w:num w:numId="7">
    <w:abstractNumId w:val="11"/>
  </w:num>
  <w:num w:numId="8">
    <w:abstractNumId w:val="10"/>
  </w:num>
  <w:num w:numId="9">
    <w:abstractNumId w:val="12"/>
  </w:num>
  <w:num w:numId="10">
    <w:abstractNumId w:val="4"/>
  </w:num>
  <w:num w:numId="11">
    <w:abstractNumId w:val="21"/>
  </w:num>
  <w:num w:numId="12">
    <w:abstractNumId w:val="3"/>
  </w:num>
  <w:num w:numId="13">
    <w:abstractNumId w:val="0"/>
  </w:num>
  <w:num w:numId="14">
    <w:abstractNumId w:val="14"/>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5"/>
  </w:num>
  <w:num w:numId="21">
    <w:abstractNumId w:val="15"/>
  </w:num>
  <w:num w:numId="22">
    <w:abstractNumId w:val="19"/>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23311"/>
    <w:rsid w:val="00234B4A"/>
    <w:rsid w:val="00240249"/>
    <w:rsid w:val="00263FFF"/>
    <w:rsid w:val="00266539"/>
    <w:rsid w:val="00292A41"/>
    <w:rsid w:val="002A06AE"/>
    <w:rsid w:val="002A2A94"/>
    <w:rsid w:val="002B2EC0"/>
    <w:rsid w:val="002C4B66"/>
    <w:rsid w:val="002C5991"/>
    <w:rsid w:val="002E2024"/>
    <w:rsid w:val="002E79A0"/>
    <w:rsid w:val="002E7C87"/>
    <w:rsid w:val="002F274F"/>
    <w:rsid w:val="00327175"/>
    <w:rsid w:val="00334422"/>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72672"/>
    <w:rsid w:val="00575CF5"/>
    <w:rsid w:val="005A1C7E"/>
    <w:rsid w:val="005A79FD"/>
    <w:rsid w:val="005C28EE"/>
    <w:rsid w:val="005D2E32"/>
    <w:rsid w:val="00611ABB"/>
    <w:rsid w:val="0061557A"/>
    <w:rsid w:val="00633463"/>
    <w:rsid w:val="00636C4C"/>
    <w:rsid w:val="006477F6"/>
    <w:rsid w:val="00651931"/>
    <w:rsid w:val="00695E01"/>
    <w:rsid w:val="006B013A"/>
    <w:rsid w:val="006B65B8"/>
    <w:rsid w:val="006B6E6A"/>
    <w:rsid w:val="006C00A0"/>
    <w:rsid w:val="006D3906"/>
    <w:rsid w:val="006D534B"/>
    <w:rsid w:val="006D71D6"/>
    <w:rsid w:val="006E7549"/>
    <w:rsid w:val="006F75D5"/>
    <w:rsid w:val="0070544E"/>
    <w:rsid w:val="00715883"/>
    <w:rsid w:val="00723DE2"/>
    <w:rsid w:val="00743C35"/>
    <w:rsid w:val="0075615A"/>
    <w:rsid w:val="00776F00"/>
    <w:rsid w:val="00784A71"/>
    <w:rsid w:val="007A15E4"/>
    <w:rsid w:val="007A7FEF"/>
    <w:rsid w:val="007C0141"/>
    <w:rsid w:val="007C43D7"/>
    <w:rsid w:val="007E0792"/>
    <w:rsid w:val="007F6420"/>
    <w:rsid w:val="008174BA"/>
    <w:rsid w:val="00822F46"/>
    <w:rsid w:val="0082760A"/>
    <w:rsid w:val="00852C41"/>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22C1"/>
    <w:rsid w:val="00A6658E"/>
    <w:rsid w:val="00A919BD"/>
    <w:rsid w:val="00AA5F3F"/>
    <w:rsid w:val="00AA7C3F"/>
    <w:rsid w:val="00AB6ADB"/>
    <w:rsid w:val="00AC61DF"/>
    <w:rsid w:val="00AD0CB8"/>
    <w:rsid w:val="00AD71C6"/>
    <w:rsid w:val="00AD7869"/>
    <w:rsid w:val="00AE2BF2"/>
    <w:rsid w:val="00B02D83"/>
    <w:rsid w:val="00B030FA"/>
    <w:rsid w:val="00B115D6"/>
    <w:rsid w:val="00B253F6"/>
    <w:rsid w:val="00B41180"/>
    <w:rsid w:val="00B93CB6"/>
    <w:rsid w:val="00BB3894"/>
    <w:rsid w:val="00BC6E44"/>
    <w:rsid w:val="00BE0075"/>
    <w:rsid w:val="00BE7091"/>
    <w:rsid w:val="00C140F7"/>
    <w:rsid w:val="00C430A4"/>
    <w:rsid w:val="00C46DBC"/>
    <w:rsid w:val="00C70AE1"/>
    <w:rsid w:val="00CA61A5"/>
    <w:rsid w:val="00CB21A2"/>
    <w:rsid w:val="00CD36B5"/>
    <w:rsid w:val="00CE7F29"/>
    <w:rsid w:val="00D031E6"/>
    <w:rsid w:val="00D1606D"/>
    <w:rsid w:val="00D37EA1"/>
    <w:rsid w:val="00D87E99"/>
    <w:rsid w:val="00D949A3"/>
    <w:rsid w:val="00D9586C"/>
    <w:rsid w:val="00DA2CF3"/>
    <w:rsid w:val="00DF00C4"/>
    <w:rsid w:val="00DF210B"/>
    <w:rsid w:val="00DF328F"/>
    <w:rsid w:val="00E31F12"/>
    <w:rsid w:val="00E43B95"/>
    <w:rsid w:val="00E653A2"/>
    <w:rsid w:val="00E862E9"/>
    <w:rsid w:val="00E94523"/>
    <w:rsid w:val="00EB3596"/>
    <w:rsid w:val="00EF23BA"/>
    <w:rsid w:val="00F24628"/>
    <w:rsid w:val="00F27C23"/>
    <w:rsid w:val="00F400DE"/>
    <w:rsid w:val="00F44057"/>
    <w:rsid w:val="00F60B51"/>
    <w:rsid w:val="00FA7828"/>
    <w:rsid w:val="00FB08BB"/>
    <w:rsid w:val="00FB328B"/>
    <w:rsid w:val="00FD2785"/>
    <w:rsid w:val="00FE2EA2"/>
    <w:rsid w:val="00FF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4757"/>
  <w15:docId w15:val="{2ACC66DD-6C03-4F5F-8512-ED7882C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1946300556">
      <w:bodyDiv w:val="1"/>
      <w:marLeft w:val="0"/>
      <w:marRight w:val="0"/>
      <w:marTop w:val="0"/>
      <w:marBottom w:val="0"/>
      <w:divBdr>
        <w:top w:val="none" w:sz="0" w:space="0" w:color="auto"/>
        <w:left w:val="none" w:sz="0" w:space="0" w:color="auto"/>
        <w:bottom w:val="none" w:sz="0" w:space="0" w:color="auto"/>
        <w:right w:val="none" w:sz="0" w:space="0" w:color="auto"/>
      </w:divBdr>
      <w:divsChild>
        <w:div w:id="618488167">
          <w:marLeft w:val="547"/>
          <w:marRight w:val="0"/>
          <w:marTop w:val="154"/>
          <w:marBottom w:val="0"/>
          <w:divBdr>
            <w:top w:val="none" w:sz="0" w:space="0" w:color="auto"/>
            <w:left w:val="none" w:sz="0" w:space="0" w:color="auto"/>
            <w:bottom w:val="none" w:sz="0" w:space="0" w:color="auto"/>
            <w:right w:val="none" w:sz="0" w:space="0" w:color="auto"/>
          </w:divBdr>
        </w:div>
        <w:div w:id="1857042426">
          <w:marLeft w:val="806"/>
          <w:marRight w:val="0"/>
          <w:marTop w:val="154"/>
          <w:marBottom w:val="0"/>
          <w:divBdr>
            <w:top w:val="none" w:sz="0" w:space="0" w:color="auto"/>
            <w:left w:val="none" w:sz="0" w:space="0" w:color="auto"/>
            <w:bottom w:val="none" w:sz="0" w:space="0" w:color="auto"/>
            <w:right w:val="none" w:sz="0" w:space="0" w:color="auto"/>
          </w:divBdr>
        </w:div>
        <w:div w:id="1254900814">
          <w:marLeft w:val="806"/>
          <w:marRight w:val="0"/>
          <w:marTop w:val="154"/>
          <w:marBottom w:val="0"/>
          <w:divBdr>
            <w:top w:val="none" w:sz="0" w:space="0" w:color="auto"/>
            <w:left w:val="none" w:sz="0" w:space="0" w:color="auto"/>
            <w:bottom w:val="none" w:sz="0" w:space="0" w:color="auto"/>
            <w:right w:val="none" w:sz="0" w:space="0" w:color="auto"/>
          </w:divBdr>
        </w:div>
      </w:divsChild>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84187"/>
    <w:rsid w:val="00093483"/>
    <w:rsid w:val="00097805"/>
    <w:rsid w:val="00107F5F"/>
    <w:rsid w:val="00111245"/>
    <w:rsid w:val="001F3308"/>
    <w:rsid w:val="00246718"/>
    <w:rsid w:val="00340518"/>
    <w:rsid w:val="00383013"/>
    <w:rsid w:val="003A6BFF"/>
    <w:rsid w:val="003D65E8"/>
    <w:rsid w:val="00443700"/>
    <w:rsid w:val="004922D4"/>
    <w:rsid w:val="005456CB"/>
    <w:rsid w:val="005F6C00"/>
    <w:rsid w:val="00605893"/>
    <w:rsid w:val="0062323B"/>
    <w:rsid w:val="0066769E"/>
    <w:rsid w:val="006F1874"/>
    <w:rsid w:val="006F35A6"/>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CA615A"/>
    <w:rsid w:val="00D12D1B"/>
    <w:rsid w:val="00D700C7"/>
    <w:rsid w:val="00D74236"/>
    <w:rsid w:val="00D96806"/>
    <w:rsid w:val="00D9711B"/>
    <w:rsid w:val="00DE729C"/>
    <w:rsid w:val="00DF20E4"/>
    <w:rsid w:val="00E165BF"/>
    <w:rsid w:val="00EA06DE"/>
    <w:rsid w:val="00EC47E2"/>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C47E2"/>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F526-31BF-4303-B324-99F119D5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5</cp:revision>
  <dcterms:created xsi:type="dcterms:W3CDTF">2018-11-15T17:14:00Z</dcterms:created>
  <dcterms:modified xsi:type="dcterms:W3CDTF">2018-11-15T17:20:00Z</dcterms:modified>
</cp:coreProperties>
</file>