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F52" w:rsidRDefault="00E47F52" w:rsidP="00E47F52">
      <w:pPr>
        <w:pStyle w:val="ListParagraphMulitpleChoice"/>
      </w:pPr>
      <w:r>
        <w:t>The equilibrium constant for the formation of calcium carbonate from the ions in solution is 2.2 × 10</w:t>
      </w:r>
      <w:r>
        <w:rPr>
          <w:vertAlign w:val="superscript"/>
        </w:rPr>
        <w:t>8</w:t>
      </w:r>
      <w:r>
        <w:t xml:space="preserve"> according to the reaction: Ca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vertAlign w:val="subscript"/>
        </w:rPr>
        <w:t xml:space="preserve"> (aq)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CaCO</w:t>
      </w:r>
      <w:r>
        <w:rPr>
          <w:rFonts w:eastAsiaTheme="minorEastAsia"/>
          <w:vertAlign w:val="subscript"/>
        </w:rPr>
        <w:t>3 (s)</w:t>
      </w:r>
      <w:r>
        <w:t xml:space="preserve">. What is the value of the equilibrium constant for the reverse of this reaction? </w:t>
      </w:r>
    </w:p>
    <w:p w:rsidR="00E47F52" w:rsidRDefault="00E47F52" w:rsidP="00E47F52">
      <w:pPr>
        <w:pStyle w:val="ListParagraphMulitpleChoice"/>
        <w:numPr>
          <w:ilvl w:val="1"/>
          <w:numId w:val="2"/>
        </w:numPr>
      </w:pPr>
      <w:r>
        <w:t>The same, 2.2 × 10</w:t>
      </w:r>
      <w:r>
        <w:rPr>
          <w:vertAlign w:val="superscript"/>
        </w:rPr>
        <w:t>8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-2.2 × 10</w:t>
      </w:r>
      <w:r w:rsidRPr="00400561">
        <w:rPr>
          <w:vertAlign w:val="superscript"/>
        </w:rPr>
        <w:t>8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2.2 × 10</w:t>
      </w:r>
      <w:r w:rsidRPr="00400561">
        <w:rPr>
          <w:vertAlign w:val="superscript"/>
        </w:rPr>
        <w:t>-8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4.5 × 10</w:t>
      </w:r>
      <w:r w:rsidRPr="00400561">
        <w:rPr>
          <w:vertAlign w:val="superscript"/>
        </w:rPr>
        <w:t>-9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1</w:t>
      </w:r>
    </w:p>
    <w:p w:rsidR="00E47F52" w:rsidRPr="00400561" w:rsidRDefault="00E47F52" w:rsidP="00E47F52">
      <w:pPr>
        <w:pStyle w:val="ListParagraphMulitpleChoice"/>
        <w:numPr>
          <w:ilvl w:val="0"/>
          <w:numId w:val="0"/>
        </w:numPr>
        <w:ind w:left="720"/>
      </w:pPr>
    </w:p>
    <w:p w:rsidR="00E47F52" w:rsidRPr="00400561" w:rsidRDefault="00E47F52" w:rsidP="00E47F52">
      <w:pPr>
        <w:pStyle w:val="ListParagraphMulitpleChoice"/>
      </w:pPr>
      <w:r w:rsidRPr="00400561">
        <w:t>The equilibrium constant for the acid ionization of mercaptoethanol is 1.91 × 10</w:t>
      </w:r>
      <w:r w:rsidRPr="00400561">
        <w:rPr>
          <w:vertAlign w:val="superscript"/>
        </w:rPr>
        <w:t>-10</w:t>
      </w:r>
      <w:r w:rsidRPr="00400561">
        <w:t xml:space="preserve">: </w:t>
      </w:r>
    </w:p>
    <w:p w:rsidR="00E47F52" w:rsidRPr="00400561" w:rsidRDefault="00E47F52" w:rsidP="00E47F52">
      <w:pPr>
        <w:pStyle w:val="ListParagraphMulitpleChoice"/>
        <w:numPr>
          <w:ilvl w:val="0"/>
          <w:numId w:val="0"/>
        </w:numPr>
        <w:ind w:left="360"/>
      </w:pPr>
      <w:r w:rsidRPr="00400561">
        <w:t>HSCH</w:t>
      </w:r>
      <w:r w:rsidRPr="00400561">
        <w:rPr>
          <w:vertAlign w:val="subscript"/>
        </w:rPr>
        <w:t>2</w:t>
      </w:r>
      <w:r w:rsidRPr="00400561">
        <w:t>CH</w:t>
      </w:r>
      <w:r w:rsidRPr="00400561">
        <w:rPr>
          <w:vertAlign w:val="subscript"/>
        </w:rPr>
        <w:t>2</w:t>
      </w:r>
      <w:r w:rsidRPr="00400561">
        <w:t>OH</w:t>
      </w:r>
      <w:r w:rsidRPr="00400561">
        <w:rPr>
          <w:vertAlign w:val="subscript"/>
        </w:rPr>
        <w:t xml:space="preserve"> (aq)</w:t>
      </w:r>
      <w:r w:rsidRPr="00400561">
        <w:t xml:space="preserve"> </w:t>
      </w:r>
      <m:oMath>
        <m:r>
          <w:rPr>
            <w:rFonts w:ascii="Cambria Math" w:hAnsi="Cambria Math"/>
          </w:rPr>
          <m:t>⇌</m:t>
        </m:r>
      </m:oMath>
      <w:r w:rsidRPr="00400561">
        <w:rPr>
          <w:rFonts w:eastAsiaTheme="minorEastAsia"/>
        </w:rPr>
        <w:t xml:space="preserve"> H</w:t>
      </w:r>
      <w:r w:rsidRPr="00400561">
        <w:rPr>
          <w:rFonts w:eastAsiaTheme="minorEastAsia"/>
          <w:vertAlign w:val="superscript"/>
        </w:rPr>
        <w:t>+</w:t>
      </w:r>
      <w:r w:rsidRPr="00400561">
        <w:rPr>
          <w:rFonts w:eastAsiaTheme="minorEastAsia"/>
          <w:vertAlign w:val="subscript"/>
        </w:rPr>
        <w:t xml:space="preserve"> </w:t>
      </w:r>
      <w:r w:rsidRPr="00400561">
        <w:rPr>
          <w:vertAlign w:val="subscript"/>
        </w:rPr>
        <w:t>(aq)</w:t>
      </w:r>
      <w:r w:rsidRPr="00400561">
        <w:t xml:space="preserve"> + SCH</w:t>
      </w:r>
      <w:r w:rsidRPr="00400561">
        <w:rPr>
          <w:vertAlign w:val="subscript"/>
        </w:rPr>
        <w:t>2</w:t>
      </w:r>
      <w:r w:rsidRPr="00400561">
        <w:t>CH</w:t>
      </w:r>
      <w:r w:rsidRPr="00400561">
        <w:rPr>
          <w:vertAlign w:val="subscript"/>
        </w:rPr>
        <w:t>2</w:t>
      </w:r>
      <w:r w:rsidRPr="00400561">
        <w:t>OH</w:t>
      </w:r>
      <w:r w:rsidRPr="00400561">
        <w:rPr>
          <w:vertAlign w:val="superscript"/>
        </w:rPr>
        <w:t>-</w:t>
      </w:r>
      <w:r w:rsidRPr="00400561">
        <w:rPr>
          <w:vertAlign w:val="subscript"/>
        </w:rPr>
        <w:t xml:space="preserve"> (aq)</w:t>
      </w:r>
      <w:r w:rsidRPr="00400561">
        <w:t xml:space="preserve"> </w:t>
      </w:r>
    </w:p>
    <w:p w:rsidR="00E47F52" w:rsidRPr="00400561" w:rsidRDefault="00E47F52" w:rsidP="00E47F52">
      <w:pPr>
        <w:pStyle w:val="ListParagraphMulitpleChoice"/>
        <w:numPr>
          <w:ilvl w:val="0"/>
          <w:numId w:val="0"/>
        </w:numPr>
        <w:ind w:left="360"/>
      </w:pPr>
      <w:r w:rsidRPr="00400561">
        <w:t>A solution of mercaptoethanol in water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is almost entirely ionized.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is almost entirely unionized.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is about one-half ionized.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is a strong acid.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  <w:rPr>
          <w:szCs w:val="20"/>
        </w:rPr>
      </w:pPr>
      <w:r w:rsidRPr="00400561">
        <w:t xml:space="preserve">is completely dissociated. </w:t>
      </w:r>
    </w:p>
    <w:p w:rsidR="00E47F52" w:rsidRPr="00400561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E47F52" w:rsidRPr="00400561" w:rsidRDefault="00E47F52" w:rsidP="00E47F52">
      <w:pPr>
        <w:pStyle w:val="ListParagraphMulitpleChoice"/>
      </w:pPr>
      <w:r w:rsidRPr="00400561">
        <w:t>Which of the following titrations result in a basic solution at the equivalence point?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HI titrated with NaCH</w:t>
      </w:r>
      <w:r w:rsidRPr="00400561">
        <w:rPr>
          <w:vertAlign w:val="subscript"/>
        </w:rPr>
        <w:t>3</w:t>
      </w:r>
      <w:r w:rsidRPr="00400561">
        <w:t>CO</w:t>
      </w:r>
      <w:r w:rsidRPr="00400561">
        <w:rPr>
          <w:vertAlign w:val="subscript"/>
        </w:rPr>
        <w:t>2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HOCl titrated with NaOH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HBr titrated with KOH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Pb(NO</w:t>
      </w:r>
      <w:r w:rsidRPr="00400561">
        <w:rPr>
          <w:vertAlign w:val="subscript"/>
        </w:rPr>
        <w:t>3</w:t>
      </w:r>
      <w:r w:rsidRPr="00400561">
        <w:t>)</w:t>
      </w:r>
      <w:r w:rsidRPr="00400561">
        <w:rPr>
          <w:vertAlign w:val="subscript"/>
        </w:rPr>
        <w:t>2</w:t>
      </w:r>
      <w:r w:rsidRPr="00400561">
        <w:t xml:space="preserve"> titrated with NaI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none of the above 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720"/>
      </w:pPr>
    </w:p>
    <w:p w:rsidR="00E47F52" w:rsidRPr="00400561" w:rsidRDefault="00E47F52" w:rsidP="00E47F52">
      <w:pPr>
        <w:pStyle w:val="ListParagraphMulitpleChoice"/>
      </w:pPr>
      <w:r w:rsidRPr="00400561">
        <w:t xml:space="preserve">pH indicators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are weak acids.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have characteristic colors in their various protonated and deprotonated forms.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have characteristic pK</w:t>
      </w:r>
      <w:r w:rsidRPr="00400561">
        <w:rPr>
          <w:vertAlign w:val="subscript"/>
        </w:rPr>
        <w:t>HIn</w:t>
      </w:r>
      <w:r w:rsidRPr="00400561">
        <w:t xml:space="preserve"> values.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all of the above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none of the above  </w:t>
      </w:r>
    </w:p>
    <w:p w:rsidR="00E47F52" w:rsidRPr="00400561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E47F52" w:rsidRPr="00400561" w:rsidRDefault="00E47F52" w:rsidP="00E47F52">
      <w:pPr>
        <w:pStyle w:val="ListParagraphMulitpleChoice"/>
      </w:pPr>
      <w:r w:rsidRPr="00400561">
        <w:t xml:space="preserve">What is the most effective method for avoiding exposure by ingestion?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Taste only chemicals that your instructor gives you permission to taste.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Taste only chemicals that you know are nontoxic.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>Never eat or drink anything while in a chemistry lab.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Only eat food in the lab when you know that it cannot be contaminated with toxic chemicals. </w:t>
      </w:r>
    </w:p>
    <w:p w:rsidR="00E47F52" w:rsidRPr="00400561" w:rsidRDefault="00E47F52" w:rsidP="00E47F52">
      <w:pPr>
        <w:pStyle w:val="ListParagraphMulitpleChoice"/>
        <w:numPr>
          <w:ilvl w:val="1"/>
          <w:numId w:val="2"/>
        </w:numPr>
      </w:pPr>
      <w:r w:rsidRPr="00400561">
        <w:t xml:space="preserve">all of the above 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1F6EF0" w:rsidRPr="00400561" w:rsidRDefault="001F6EF0">
      <w:pPr>
        <w:spacing w:after="200"/>
        <w:jc w:val="left"/>
        <w:rPr>
          <w:sz w:val="20"/>
        </w:rPr>
      </w:pPr>
      <w:r w:rsidRPr="00400561">
        <w:br w:type="page"/>
      </w:r>
    </w:p>
    <w:p w:rsidR="001F6EF0" w:rsidRPr="00400561" w:rsidRDefault="001F6EF0" w:rsidP="001F6EF0">
      <w:pPr>
        <w:pStyle w:val="ListParagraphMulitpleChoice"/>
      </w:pPr>
      <w:r w:rsidRPr="00400561">
        <w:lastRenderedPageBreak/>
        <w:t>Phosphoric acid is a triprotic acid, which ionizes in sequential steps: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400561">
        <w:rPr>
          <w:lang w:val="es-MX"/>
        </w:rPr>
        <w:t>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H</w:t>
      </w:r>
      <w:r w:rsidRPr="00400561">
        <w:rPr>
          <w:rFonts w:eastAsiaTheme="minorEastAsia"/>
          <w:vertAlign w:val="subscript"/>
          <w:lang w:val="es-MX"/>
        </w:rPr>
        <w:t>2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  <w:t>K</w:t>
      </w:r>
      <w:r w:rsidRPr="00400561">
        <w:rPr>
          <w:vertAlign w:val="subscript"/>
          <w:lang w:val="es-MX"/>
        </w:rPr>
        <w:t>a1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400561">
        <w:rPr>
          <w:rFonts w:eastAsiaTheme="minorEastAsia"/>
          <w:lang w:val="es-MX"/>
        </w:rPr>
        <w:t>H</w:t>
      </w:r>
      <w:r w:rsidRPr="00400561">
        <w:rPr>
          <w:rFonts w:eastAsiaTheme="minorEastAsia"/>
          <w:vertAlign w:val="subscript"/>
          <w:lang w:val="es-MX"/>
        </w:rPr>
        <w:t>2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H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2-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  <w:t>K</w:t>
      </w:r>
      <w:r w:rsidRPr="00400561">
        <w:rPr>
          <w:vertAlign w:val="subscript"/>
          <w:lang w:val="es-MX"/>
        </w:rPr>
        <w:t>a2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400561">
        <w:rPr>
          <w:rFonts w:eastAsiaTheme="minorEastAsia"/>
          <w:lang w:val="es-MX"/>
        </w:rPr>
        <w:t>H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2-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3-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  <w:t>K</w:t>
      </w:r>
      <w:r w:rsidRPr="00400561">
        <w:rPr>
          <w:vertAlign w:val="subscript"/>
          <w:lang w:val="es-MX"/>
        </w:rPr>
        <w:t>a3</w:t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</w:pPr>
      <w:r w:rsidRPr="00400561">
        <w:t>Which equilibrium is most important in determining the pH of a solution of sodium phosphate?</w:t>
      </w:r>
    </w:p>
    <w:p w:rsidR="001F6EF0" w:rsidRPr="00400561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400561">
        <w:rPr>
          <w:lang w:val="es-MX"/>
        </w:rPr>
        <w:t>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H</w:t>
      </w:r>
      <w:r w:rsidRPr="00400561">
        <w:rPr>
          <w:rFonts w:eastAsiaTheme="minorEastAsia"/>
          <w:vertAlign w:val="subscript"/>
          <w:lang w:val="es-MX"/>
        </w:rPr>
        <w:t>2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</w:r>
    </w:p>
    <w:p w:rsidR="001F6EF0" w:rsidRPr="00400561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400561">
        <w:rPr>
          <w:rFonts w:eastAsiaTheme="minorEastAsia"/>
          <w:lang w:val="es-MX"/>
        </w:rPr>
        <w:t>H</w:t>
      </w:r>
      <w:r w:rsidRPr="00400561">
        <w:rPr>
          <w:rFonts w:eastAsiaTheme="minorEastAsia"/>
          <w:vertAlign w:val="subscript"/>
          <w:lang w:val="es-MX"/>
        </w:rPr>
        <w:t>2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H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2-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</w:r>
    </w:p>
    <w:p w:rsidR="001F6EF0" w:rsidRPr="00400561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400561">
        <w:rPr>
          <w:rFonts w:eastAsiaTheme="minorEastAsia"/>
          <w:lang w:val="es-MX"/>
        </w:rPr>
        <w:t>H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2-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3-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O</w:t>
      </w:r>
      <w:r w:rsidRPr="00400561">
        <w:rPr>
          <w:vertAlign w:val="superscript"/>
          <w:lang w:val="es-MX"/>
        </w:rPr>
        <w:t>+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</w:r>
    </w:p>
    <w:p w:rsidR="001F6EF0" w:rsidRPr="00400561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3-</w:t>
      </w:r>
      <w:r w:rsidRPr="00400561">
        <w:rPr>
          <w:vertAlign w:val="subscript"/>
          <w:lang w:val="es-MX"/>
        </w:rPr>
        <w:t xml:space="preserve"> (aq) </w:t>
      </w:r>
      <w:r w:rsidRPr="00400561">
        <w:rPr>
          <w:lang w:val="es-MX"/>
        </w:rPr>
        <w:t>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H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2-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OH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</w:r>
    </w:p>
    <w:p w:rsidR="001F6EF0" w:rsidRPr="00400561" w:rsidRDefault="001F6EF0" w:rsidP="001F6EF0">
      <w:pPr>
        <w:pStyle w:val="ListParagraphMulitpleChoice"/>
        <w:numPr>
          <w:ilvl w:val="1"/>
          <w:numId w:val="2"/>
        </w:numPr>
        <w:rPr>
          <w:lang w:val="es-MX"/>
        </w:rPr>
      </w:pPr>
      <w:r w:rsidRPr="00400561">
        <w:rPr>
          <w:rFonts w:eastAsiaTheme="minorEastAsia"/>
          <w:lang w:val="es-MX"/>
        </w:rPr>
        <w:t>H</w:t>
      </w:r>
      <w:r w:rsidRPr="00400561">
        <w:rPr>
          <w:rFonts w:eastAsiaTheme="minorEastAsia"/>
          <w:vertAlign w:val="subscript"/>
          <w:lang w:val="es-MX"/>
        </w:rPr>
        <w:t>2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>4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 xml:space="preserve"> + H</w:t>
      </w:r>
      <w:r w:rsidRPr="00400561">
        <w:rPr>
          <w:vertAlign w:val="subscript"/>
          <w:lang w:val="es-MX"/>
        </w:rPr>
        <w:t>2</w:t>
      </w:r>
      <w:r w:rsidRPr="00400561">
        <w:rPr>
          <w:lang w:val="es-MX"/>
        </w:rPr>
        <w:t>O</w:t>
      </w:r>
      <w:r w:rsidRPr="00400561">
        <w:rPr>
          <w:vertAlign w:val="subscript"/>
          <w:lang w:val="es-MX"/>
        </w:rPr>
        <w:t xml:space="preserve"> (l)</w:t>
      </w:r>
      <w:r w:rsidRPr="00400561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400561">
        <w:rPr>
          <w:rFonts w:eastAsiaTheme="minorEastAsia"/>
          <w:lang w:val="es-MX"/>
        </w:rPr>
        <w:t xml:space="preserve"> </w:t>
      </w:r>
      <w:r w:rsidRPr="00400561">
        <w:rPr>
          <w:lang w:val="es-MX"/>
        </w:rPr>
        <w:t>H</w:t>
      </w:r>
      <w:r w:rsidRPr="00400561">
        <w:rPr>
          <w:vertAlign w:val="subscript"/>
          <w:lang w:val="es-MX"/>
        </w:rPr>
        <w:t>3</w:t>
      </w:r>
      <w:r w:rsidRPr="00400561">
        <w:rPr>
          <w:lang w:val="es-MX"/>
        </w:rPr>
        <w:t>PO</w:t>
      </w:r>
      <w:r w:rsidRPr="00400561">
        <w:rPr>
          <w:vertAlign w:val="subscript"/>
          <w:lang w:val="es-MX"/>
        </w:rPr>
        <w:t xml:space="preserve">4 (aq) </w:t>
      </w:r>
      <w:r w:rsidRPr="00400561">
        <w:rPr>
          <w:lang w:val="es-MX"/>
        </w:rPr>
        <w:t>+ OH</w:t>
      </w:r>
      <w:r w:rsidRPr="00400561">
        <w:rPr>
          <w:vertAlign w:val="superscript"/>
          <w:lang w:val="es-MX"/>
        </w:rPr>
        <w:t>-</w:t>
      </w:r>
      <w:r w:rsidRPr="00400561">
        <w:rPr>
          <w:vertAlign w:val="subscript"/>
          <w:lang w:val="es-MX"/>
        </w:rPr>
        <w:t xml:space="preserve"> (aq)</w:t>
      </w:r>
      <w:r w:rsidRPr="00400561">
        <w:rPr>
          <w:lang w:val="es-MX"/>
        </w:rPr>
        <w:tab/>
      </w:r>
    </w:p>
    <w:p w:rsidR="001F6EF0" w:rsidRPr="00400561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  <w:lang w:val="es-MX"/>
        </w:rPr>
      </w:pPr>
    </w:p>
    <w:p w:rsidR="00542853" w:rsidRPr="00400561" w:rsidRDefault="00542853" w:rsidP="00542853">
      <w:pPr>
        <w:pStyle w:val="ListParagraphMulitpleChoice"/>
      </w:pPr>
      <w:r w:rsidRPr="00400561">
        <w:t xml:space="preserve">The chemical formula for sulfurous acid is </w:t>
      </w:r>
    </w:p>
    <w:p w:rsidR="00542853" w:rsidRPr="00400561" w:rsidRDefault="00542853" w:rsidP="00542853">
      <w:pPr>
        <w:pStyle w:val="BodyTextIndent2"/>
        <w:numPr>
          <w:ilvl w:val="0"/>
          <w:numId w:val="19"/>
        </w:numPr>
        <w:ind w:left="765"/>
      </w:pPr>
      <w:r w:rsidRPr="00400561">
        <w:t>H</w:t>
      </w:r>
      <w:r w:rsidRPr="00400561">
        <w:rPr>
          <w:vertAlign w:val="subscript"/>
        </w:rPr>
        <w:t>2</w:t>
      </w:r>
      <w:r w:rsidRPr="00400561">
        <w:t>SO</w:t>
      </w:r>
      <w:r w:rsidRPr="00400561">
        <w:rPr>
          <w:vertAlign w:val="subscript"/>
        </w:rPr>
        <w:t>3 (aq)</w:t>
      </w:r>
    </w:p>
    <w:p w:rsidR="00542853" w:rsidRPr="00400561" w:rsidRDefault="00542853" w:rsidP="00542853">
      <w:pPr>
        <w:pStyle w:val="BodyTextIndent2"/>
        <w:numPr>
          <w:ilvl w:val="0"/>
          <w:numId w:val="19"/>
        </w:numPr>
        <w:ind w:left="765"/>
      </w:pPr>
      <w:r w:rsidRPr="00400561">
        <w:t>H</w:t>
      </w:r>
      <w:r w:rsidRPr="00400561">
        <w:rPr>
          <w:vertAlign w:val="subscript"/>
        </w:rPr>
        <w:t>2</w:t>
      </w:r>
      <w:r w:rsidRPr="00400561">
        <w:t>S</w:t>
      </w:r>
      <w:r w:rsidRPr="00400561">
        <w:rPr>
          <w:vertAlign w:val="subscript"/>
        </w:rPr>
        <w:t xml:space="preserve"> (aq)</w:t>
      </w:r>
    </w:p>
    <w:p w:rsidR="00542853" w:rsidRPr="00400561" w:rsidRDefault="00542853" w:rsidP="00542853">
      <w:pPr>
        <w:pStyle w:val="BodyTextIndent2"/>
        <w:numPr>
          <w:ilvl w:val="0"/>
          <w:numId w:val="19"/>
        </w:numPr>
        <w:ind w:left="765"/>
      </w:pPr>
      <w:r w:rsidRPr="00400561">
        <w:t>H</w:t>
      </w:r>
      <w:r w:rsidRPr="00400561">
        <w:rPr>
          <w:vertAlign w:val="subscript"/>
        </w:rPr>
        <w:softHyphen/>
        <w:t>2</w:t>
      </w:r>
      <w:r w:rsidRPr="00400561">
        <w:t>SO</w:t>
      </w:r>
      <w:r w:rsidRPr="00400561">
        <w:rPr>
          <w:vertAlign w:val="subscript"/>
        </w:rPr>
        <w:t>4 (aq)</w:t>
      </w:r>
    </w:p>
    <w:p w:rsidR="00542853" w:rsidRPr="00400561" w:rsidRDefault="00542853" w:rsidP="00542853">
      <w:pPr>
        <w:pStyle w:val="BodyTextIndent2"/>
        <w:numPr>
          <w:ilvl w:val="0"/>
          <w:numId w:val="19"/>
        </w:numPr>
        <w:ind w:left="765"/>
      </w:pPr>
      <w:r w:rsidRPr="00400561">
        <w:t>H</w:t>
      </w:r>
      <w:r w:rsidRPr="00400561">
        <w:rPr>
          <w:vertAlign w:val="subscript"/>
        </w:rPr>
        <w:t>2</w:t>
      </w:r>
      <w:r w:rsidRPr="00400561">
        <w:t>S</w:t>
      </w:r>
      <w:r w:rsidRPr="00400561">
        <w:rPr>
          <w:vertAlign w:val="subscript"/>
        </w:rPr>
        <w:t>2</w:t>
      </w:r>
      <w:r w:rsidRPr="00400561">
        <w:t>O</w:t>
      </w:r>
      <w:r w:rsidRPr="00400561">
        <w:rPr>
          <w:vertAlign w:val="subscript"/>
        </w:rPr>
        <w:t>7 (aq)</w:t>
      </w:r>
    </w:p>
    <w:p w:rsidR="00542853" w:rsidRPr="00400561" w:rsidRDefault="00542853" w:rsidP="00542853">
      <w:pPr>
        <w:pStyle w:val="BodyTextIndent2"/>
        <w:numPr>
          <w:ilvl w:val="0"/>
          <w:numId w:val="19"/>
        </w:numPr>
        <w:ind w:left="765"/>
      </w:pPr>
      <w:r w:rsidRPr="00400561">
        <w:t>SO</w:t>
      </w:r>
      <w:r w:rsidRPr="00400561">
        <w:rPr>
          <w:vertAlign w:val="subscript"/>
        </w:rPr>
        <w:t>3 (aq)</w:t>
      </w:r>
    </w:p>
    <w:p w:rsidR="00542853" w:rsidRPr="00400561" w:rsidRDefault="00542853" w:rsidP="00542853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803F2B" w:rsidRPr="00400561" w:rsidRDefault="00803F2B" w:rsidP="00803F2B">
      <w:pPr>
        <w:pStyle w:val="ListParagraphMulitpleChoice"/>
        <w:rPr>
          <w:szCs w:val="20"/>
        </w:rPr>
      </w:pPr>
      <w:r w:rsidRPr="00400561">
        <w:rPr>
          <w:szCs w:val="20"/>
        </w:rPr>
        <w:t>Which of the following species cannot act as a Lewis base?</w:t>
      </w:r>
    </w:p>
    <w:p w:rsidR="00803F2B" w:rsidRPr="00400561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CH</w:t>
      </w:r>
      <w:r w:rsidRPr="00400561">
        <w:rPr>
          <w:sz w:val="20"/>
          <w:szCs w:val="20"/>
          <w:vertAlign w:val="subscript"/>
        </w:rPr>
        <w:t>4</w:t>
      </w:r>
    </w:p>
    <w:p w:rsidR="00803F2B" w:rsidRPr="00400561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O</w:t>
      </w:r>
      <w:r w:rsidRPr="00400561">
        <w:rPr>
          <w:sz w:val="20"/>
          <w:szCs w:val="20"/>
          <w:vertAlign w:val="superscript"/>
        </w:rPr>
        <w:t>2-</w:t>
      </w:r>
    </w:p>
    <w:p w:rsidR="00803F2B" w:rsidRPr="00400561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H</w:t>
      </w:r>
      <w:r w:rsidRPr="00400561">
        <w:rPr>
          <w:sz w:val="20"/>
          <w:szCs w:val="20"/>
          <w:vertAlign w:val="subscript"/>
        </w:rPr>
        <w:t>2</w:t>
      </w:r>
      <w:r w:rsidRPr="00400561">
        <w:rPr>
          <w:sz w:val="20"/>
          <w:szCs w:val="20"/>
        </w:rPr>
        <w:t>O</w:t>
      </w:r>
    </w:p>
    <w:p w:rsidR="00803F2B" w:rsidRPr="00400561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NH</w:t>
      </w:r>
      <w:r w:rsidRPr="00400561">
        <w:rPr>
          <w:sz w:val="20"/>
          <w:szCs w:val="20"/>
          <w:vertAlign w:val="subscript"/>
        </w:rPr>
        <w:t>3</w:t>
      </w:r>
    </w:p>
    <w:p w:rsidR="00803F2B" w:rsidRPr="00400561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 xml:space="preserve">none of the above </w:t>
      </w:r>
    </w:p>
    <w:p w:rsidR="00803F2B" w:rsidRPr="00400561" w:rsidRDefault="00803F2B" w:rsidP="00803F2B">
      <w:pPr>
        <w:pStyle w:val="ListParagraph"/>
        <w:ind w:left="1440"/>
        <w:rPr>
          <w:sz w:val="20"/>
          <w:szCs w:val="20"/>
        </w:rPr>
      </w:pPr>
    </w:p>
    <w:p w:rsidR="00463A67" w:rsidRPr="00400561" w:rsidRDefault="00081BD9" w:rsidP="001F6EF0">
      <w:pPr>
        <w:spacing w:after="200"/>
        <w:jc w:val="left"/>
        <w:rPr>
          <w:sz w:val="20"/>
          <w:szCs w:val="20"/>
        </w:rPr>
      </w:pPr>
      <w:r w:rsidRPr="0040056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BDAD53" wp14:editId="08AF4623">
            <wp:simplePos x="0" y="0"/>
            <wp:positionH relativeFrom="column">
              <wp:posOffset>4267200</wp:posOffset>
            </wp:positionH>
            <wp:positionV relativeFrom="paragraph">
              <wp:posOffset>207010</wp:posOffset>
            </wp:positionV>
            <wp:extent cx="202311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56" y="21370"/>
                <wp:lineTo x="2135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67" w:rsidRPr="00400561">
        <w:rPr>
          <w:sz w:val="20"/>
          <w:szCs w:val="20"/>
        </w:rPr>
        <w:t xml:space="preserve">The following plot shows two titration curves, each representing the titration of 50.00 mL of 0.100 M acid with 0.100 M NaOH. </w:t>
      </w:r>
    </w:p>
    <w:p w:rsidR="00463A67" w:rsidRPr="00400561" w:rsidRDefault="00463A67" w:rsidP="00081BD9">
      <w:pPr>
        <w:pStyle w:val="ListParagraphMulitpleChoice"/>
        <w:rPr>
          <w:szCs w:val="20"/>
        </w:rPr>
      </w:pPr>
      <w:r w:rsidRPr="00400561">
        <w:rPr>
          <w:szCs w:val="20"/>
        </w:rPr>
        <w:t xml:space="preserve">Which point a-d represents the equivalence point for the titration of a </w:t>
      </w:r>
      <w:r w:rsidR="002A4079" w:rsidRPr="00400561">
        <w:rPr>
          <w:szCs w:val="20"/>
        </w:rPr>
        <w:t>weak</w:t>
      </w:r>
      <w:r w:rsidRPr="00400561">
        <w:rPr>
          <w:szCs w:val="20"/>
        </w:rPr>
        <w:t xml:space="preserve"> acid? </w:t>
      </w:r>
    </w:p>
    <w:p w:rsidR="00463A67" w:rsidRPr="00400561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a</w:t>
      </w:r>
    </w:p>
    <w:p w:rsidR="00463A67" w:rsidRPr="00400561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b</w:t>
      </w:r>
    </w:p>
    <w:p w:rsidR="00463A67" w:rsidRPr="00400561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c</w:t>
      </w:r>
    </w:p>
    <w:p w:rsidR="00463A67" w:rsidRPr="00400561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>d</w:t>
      </w:r>
    </w:p>
    <w:p w:rsidR="00463A67" w:rsidRPr="00400561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00561">
        <w:rPr>
          <w:sz w:val="20"/>
          <w:szCs w:val="20"/>
        </w:rPr>
        <w:t xml:space="preserve">none of the above </w:t>
      </w:r>
    </w:p>
    <w:p w:rsidR="00463A67" w:rsidRPr="00400561" w:rsidRDefault="00463A67" w:rsidP="00463A67">
      <w:pPr>
        <w:pStyle w:val="ListParagraph"/>
        <w:rPr>
          <w:sz w:val="20"/>
          <w:szCs w:val="20"/>
        </w:rPr>
      </w:pPr>
    </w:p>
    <w:p w:rsidR="00C9424F" w:rsidRPr="00400561" w:rsidRDefault="00C9424F" w:rsidP="00081BD9">
      <w:pPr>
        <w:pStyle w:val="ListParagraphMulitpleChoice"/>
        <w:rPr>
          <w:szCs w:val="20"/>
        </w:rPr>
      </w:pPr>
      <w:r w:rsidRPr="00400561">
        <w:rPr>
          <w:szCs w:val="20"/>
        </w:rPr>
        <w:t>At which point a-d is the pK</w:t>
      </w:r>
      <w:r w:rsidRPr="00400561">
        <w:rPr>
          <w:szCs w:val="20"/>
          <w:vertAlign w:val="subscript"/>
        </w:rPr>
        <w:t>a</w:t>
      </w:r>
      <w:r w:rsidRPr="00400561">
        <w:rPr>
          <w:szCs w:val="20"/>
        </w:rPr>
        <w:t xml:space="preserve"> of the acid equal to the pH? </w:t>
      </w:r>
    </w:p>
    <w:p w:rsidR="00C9424F" w:rsidRPr="00D13BA4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13BA4">
        <w:rPr>
          <w:sz w:val="20"/>
          <w:szCs w:val="20"/>
        </w:rPr>
        <w:t>a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C9424F" w:rsidRP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9424F">
        <w:rPr>
          <w:sz w:val="20"/>
          <w:szCs w:val="20"/>
        </w:rPr>
        <w:t>d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1F6EF0" w:rsidRDefault="001F6EF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47F52" w:rsidRDefault="00E47F52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The interhalogen compound ClF</w:t>
      </w:r>
      <w:r>
        <w:rPr>
          <w:vertAlign w:val="subscript"/>
        </w:rPr>
        <w:t>3</w:t>
      </w:r>
      <w:r>
        <w:t xml:space="preserve"> is prepared in a two-step fluorination of chlorine gas (5 points):</w:t>
      </w:r>
    </w:p>
    <w:p w:rsidR="00E47F52" w:rsidRDefault="00E47F52" w:rsidP="00E47F52">
      <w:pPr>
        <w:pStyle w:val="ListParagraph"/>
        <w:numPr>
          <w:ilvl w:val="2"/>
          <w:numId w:val="1"/>
        </w:numPr>
        <w:spacing w:after="200"/>
        <w:ind w:left="2340" w:hanging="360"/>
        <w:jc w:val="left"/>
      </w:pPr>
      <w:r>
        <w:t>Cl</w:t>
      </w:r>
      <w:r>
        <w:rPr>
          <w:vertAlign w:val="subscript"/>
        </w:rPr>
        <w:t>2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ClF</w:t>
      </w:r>
      <w:r>
        <w:rPr>
          <w:rFonts w:eastAsiaTheme="minorEastAsia"/>
          <w:vertAlign w:val="subscript"/>
        </w:rPr>
        <w:t xml:space="preserve"> (g)</w:t>
      </w:r>
    </w:p>
    <w:p w:rsidR="00E47F52" w:rsidRDefault="00E47F52" w:rsidP="00E47F52">
      <w:pPr>
        <w:pStyle w:val="ListParagraph"/>
        <w:numPr>
          <w:ilvl w:val="2"/>
          <w:numId w:val="1"/>
        </w:numPr>
        <w:spacing w:after="200"/>
        <w:ind w:left="2340" w:hanging="360"/>
        <w:jc w:val="left"/>
      </w:pPr>
      <w:r>
        <w:t>ClF</w:t>
      </w:r>
      <w:r>
        <w:rPr>
          <w:vertAlign w:val="subscript"/>
        </w:rPr>
        <w:t xml:space="preserve"> (g)</w:t>
      </w:r>
      <w:r>
        <w:t xml:space="preserve"> + F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ClF</w:t>
      </w:r>
      <w:r>
        <w:rPr>
          <w:rFonts w:eastAsiaTheme="minorEastAsia"/>
          <w:vertAlign w:val="subscript"/>
        </w:rPr>
        <w:t>3 (g)</w:t>
      </w:r>
    </w:p>
    <w:p w:rsidR="00E47F52" w:rsidRDefault="00E47F52" w:rsidP="00E47F52">
      <w:pPr>
        <w:pStyle w:val="ListParagraph"/>
        <w:numPr>
          <w:ilvl w:val="0"/>
          <w:numId w:val="16"/>
        </w:numPr>
        <w:spacing w:after="200"/>
        <w:jc w:val="left"/>
      </w:pPr>
      <w:r>
        <w:t xml:space="preserve">Balance each step and write the overall equation. </w:t>
      </w:r>
    </w:p>
    <w:p w:rsidR="00E47F52" w:rsidRDefault="00E47F52" w:rsidP="00E47F52">
      <w:pPr>
        <w:pStyle w:val="ListParagraph"/>
      </w:pPr>
    </w:p>
    <w:p w:rsidR="007453FD" w:rsidRDefault="007453FD" w:rsidP="00E47F52">
      <w:pPr>
        <w:pStyle w:val="ListParagraph"/>
      </w:pPr>
    </w:p>
    <w:p w:rsidR="007453FD" w:rsidRDefault="007453FD" w:rsidP="00E47F52">
      <w:pPr>
        <w:pStyle w:val="ListParagraph"/>
      </w:pPr>
    </w:p>
    <w:p w:rsidR="007453FD" w:rsidRDefault="007453FD" w:rsidP="00E47F52">
      <w:pPr>
        <w:pStyle w:val="ListParagraph"/>
      </w:pPr>
    </w:p>
    <w:p w:rsidR="007453FD" w:rsidRDefault="007453FD" w:rsidP="00E47F52">
      <w:pPr>
        <w:pStyle w:val="ListParagraph"/>
      </w:pPr>
    </w:p>
    <w:p w:rsidR="00E47F52" w:rsidRDefault="00E47F52" w:rsidP="00E47F52">
      <w:pPr>
        <w:pStyle w:val="ListParagraph"/>
        <w:numPr>
          <w:ilvl w:val="0"/>
          <w:numId w:val="16"/>
        </w:numPr>
        <w:spacing w:after="200"/>
        <w:jc w:val="left"/>
      </w:pPr>
      <w:r>
        <w:t>Show that the overall Q</w:t>
      </w:r>
      <w:r>
        <w:rPr>
          <w:vertAlign w:val="subscript"/>
        </w:rPr>
        <w:t>c</w:t>
      </w:r>
      <w:r>
        <w:t xml:space="preserve"> equals the products of the Q</w:t>
      </w:r>
      <w:r>
        <w:rPr>
          <w:vertAlign w:val="subscript"/>
        </w:rPr>
        <w:t>c</w:t>
      </w:r>
      <w:r>
        <w:t xml:space="preserve">’s for the individual steps. </w:t>
      </w:r>
    </w:p>
    <w:p w:rsidR="007453FD" w:rsidRDefault="007453FD" w:rsidP="007453FD">
      <w:pPr>
        <w:pStyle w:val="ListParagraph"/>
        <w:spacing w:after="200"/>
        <w:jc w:val="left"/>
      </w:pPr>
    </w:p>
    <w:p w:rsidR="007453FD" w:rsidRDefault="007453FD" w:rsidP="007453FD">
      <w:pPr>
        <w:pStyle w:val="ListParagraph"/>
        <w:spacing w:after="200"/>
        <w:jc w:val="left"/>
      </w:pPr>
    </w:p>
    <w:p w:rsidR="007453FD" w:rsidRDefault="007453FD" w:rsidP="007453FD">
      <w:pPr>
        <w:pStyle w:val="ListParagraph"/>
        <w:spacing w:after="200"/>
        <w:jc w:val="left"/>
      </w:pPr>
    </w:p>
    <w:p w:rsidR="007453FD" w:rsidRDefault="007453FD" w:rsidP="007453FD">
      <w:pPr>
        <w:pStyle w:val="ListParagraph"/>
        <w:spacing w:after="200"/>
        <w:jc w:val="left"/>
      </w:pPr>
    </w:p>
    <w:p w:rsidR="007453FD" w:rsidRDefault="007453FD" w:rsidP="007453FD">
      <w:pPr>
        <w:pStyle w:val="ListParagraph"/>
        <w:spacing w:after="200"/>
        <w:jc w:val="left"/>
      </w:pPr>
    </w:p>
    <w:p w:rsidR="007453FD" w:rsidRDefault="007453FD" w:rsidP="007453FD">
      <w:pPr>
        <w:pStyle w:val="ListParagraph"/>
        <w:spacing w:after="200"/>
        <w:jc w:val="left"/>
      </w:pPr>
    </w:p>
    <w:p w:rsidR="005834A5" w:rsidRDefault="005834A5" w:rsidP="00581736">
      <w:pPr>
        <w:pStyle w:val="ListParagraph"/>
        <w:numPr>
          <w:ilvl w:val="0"/>
          <w:numId w:val="1"/>
        </w:numPr>
        <w:spacing w:after="0"/>
        <w:ind w:left="288"/>
        <w:jc w:val="left"/>
      </w:pPr>
      <w:r>
        <w:t>Dintrogen trioxide decomposes into NO and NO</w:t>
      </w:r>
      <w:r w:rsidRPr="00581736">
        <w:rPr>
          <w:vertAlign w:val="subscript"/>
        </w:rPr>
        <w:t>2</w:t>
      </w:r>
      <w:r>
        <w:t xml:space="preserve"> in an endothermic process (</w:t>
      </w:r>
      <w:r w:rsidRPr="00581736">
        <w:rPr>
          <w:rFonts w:cs="Times New Roman"/>
        </w:rPr>
        <w:t>∆</w:t>
      </w:r>
      <w:r w:rsidRPr="00581736">
        <w:rPr>
          <w:vertAlign w:val="subscript"/>
        </w:rPr>
        <w:t>r</w:t>
      </w:r>
      <w:r>
        <w:t>H</w:t>
      </w:r>
      <w:r w:rsidRPr="00581736">
        <w:rPr>
          <w:vertAlign w:val="superscript"/>
        </w:rPr>
        <w:t>°</w:t>
      </w:r>
      <w:r>
        <w:t xml:space="preserve"> = 40.5 kJ/mol rxn). N</w:t>
      </w:r>
      <w:r w:rsidRPr="00581736">
        <w:rPr>
          <w:vertAlign w:val="subscript"/>
        </w:rPr>
        <w:t>2</w:t>
      </w:r>
      <w:r>
        <w:t>O</w:t>
      </w:r>
      <w:r w:rsidRPr="00581736">
        <w:rPr>
          <w:vertAlign w:val="subscript"/>
        </w:rPr>
        <w:t>3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581736">
        <w:rPr>
          <w:rFonts w:eastAsiaTheme="minorEastAsia"/>
        </w:rPr>
        <w:t xml:space="preserve"> NO</w:t>
      </w:r>
      <w:r w:rsidRPr="00581736">
        <w:rPr>
          <w:rFonts w:eastAsiaTheme="minorEastAsia"/>
          <w:vertAlign w:val="subscript"/>
        </w:rPr>
        <w:t xml:space="preserve"> (g)</w:t>
      </w:r>
      <w:r>
        <w:t xml:space="preserve"> + NO</w:t>
      </w:r>
      <w:r w:rsidRPr="00581736">
        <w:rPr>
          <w:vertAlign w:val="subscript"/>
        </w:rPr>
        <w:t>2 (g)</w:t>
      </w:r>
    </w:p>
    <w:p w:rsidR="005834A5" w:rsidRDefault="005834A5" w:rsidP="005834A5">
      <w:pPr>
        <w:pStyle w:val="ListParagraph"/>
        <w:spacing w:after="0"/>
        <w:ind w:left="360"/>
        <w:jc w:val="left"/>
      </w:pPr>
      <w:r>
        <w:t xml:space="preserve">Predict the effect of the following changes on the position of equilibrium; that is, state which way the equilibrium will shift (left, right or no change) when each of </w:t>
      </w:r>
      <w:r w:rsidR="00DE572C">
        <w:t>the following changes is made (5</w:t>
      </w:r>
      <w:r>
        <w:t xml:space="preserve"> points):</w:t>
      </w:r>
    </w:p>
    <w:p w:rsidR="005834A5" w:rsidRDefault="005834A5" w:rsidP="007453FD">
      <w:pPr>
        <w:pStyle w:val="ListParagraph"/>
        <w:numPr>
          <w:ilvl w:val="1"/>
          <w:numId w:val="1"/>
        </w:numPr>
        <w:spacing w:after="0" w:line="360" w:lineRule="auto"/>
        <w:jc w:val="left"/>
      </w:pPr>
      <w:r>
        <w:t>Adding more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(g) </w:t>
      </w:r>
      <w:r w:rsidR="00400561">
        <w:tab/>
      </w:r>
      <w:r w:rsidR="00400561">
        <w:tab/>
      </w:r>
      <w:r w:rsidR="00400561">
        <w:tab/>
      </w:r>
      <w:r w:rsidR="00400561">
        <w:tab/>
      </w:r>
      <w:r w:rsidR="00400561">
        <w:tab/>
      </w:r>
      <w:r w:rsidR="007453FD">
        <w:tab/>
        <w:t>________________</w:t>
      </w:r>
      <w:r w:rsidR="00400561">
        <w:t>________</w:t>
      </w:r>
    </w:p>
    <w:p w:rsidR="005834A5" w:rsidRDefault="005834A5" w:rsidP="007453FD">
      <w:pPr>
        <w:pStyle w:val="ListParagraph"/>
        <w:numPr>
          <w:ilvl w:val="1"/>
          <w:numId w:val="1"/>
        </w:numPr>
        <w:spacing w:after="0" w:line="360" w:lineRule="auto"/>
        <w:jc w:val="left"/>
      </w:pPr>
      <w:r>
        <w:t>Adding more NO</w:t>
      </w:r>
      <w:r>
        <w:rPr>
          <w:vertAlign w:val="subscript"/>
        </w:rPr>
        <w:t>2 (g)</w:t>
      </w:r>
      <w:r w:rsidR="00400561">
        <w:tab/>
      </w:r>
      <w:r w:rsidR="00400561">
        <w:tab/>
      </w:r>
      <w:r w:rsidR="00400561">
        <w:tab/>
      </w:r>
      <w:r w:rsidR="00400561">
        <w:tab/>
      </w:r>
      <w:r w:rsidR="00400561">
        <w:tab/>
      </w:r>
      <w:r w:rsidR="007453FD">
        <w:tab/>
        <w:t>________________</w:t>
      </w:r>
      <w:r w:rsidR="00400561">
        <w:t>________</w:t>
      </w:r>
    </w:p>
    <w:p w:rsidR="005834A5" w:rsidRDefault="005834A5" w:rsidP="007453FD">
      <w:pPr>
        <w:pStyle w:val="ListParagraph"/>
        <w:numPr>
          <w:ilvl w:val="1"/>
          <w:numId w:val="1"/>
        </w:numPr>
        <w:spacing w:after="0" w:line="360" w:lineRule="auto"/>
        <w:jc w:val="left"/>
      </w:pPr>
      <w:r>
        <w:t>Increasing the volume of t</w:t>
      </w:r>
      <w:r w:rsidR="00400561">
        <w:t>he reaction flask</w:t>
      </w:r>
      <w:r w:rsidR="00400561">
        <w:tab/>
      </w:r>
      <w:r w:rsidR="00400561">
        <w:tab/>
      </w:r>
      <w:r w:rsidR="007453FD">
        <w:tab/>
        <w:t>________________</w:t>
      </w:r>
      <w:r w:rsidR="00400561">
        <w:t>________</w:t>
      </w:r>
    </w:p>
    <w:p w:rsidR="005834A5" w:rsidRDefault="005834A5" w:rsidP="007453FD">
      <w:pPr>
        <w:pStyle w:val="ListParagraph"/>
        <w:numPr>
          <w:ilvl w:val="1"/>
          <w:numId w:val="1"/>
        </w:numPr>
        <w:spacing w:after="0" w:line="360" w:lineRule="auto"/>
        <w:jc w:val="left"/>
      </w:pPr>
      <w:r>
        <w:t>Lowering t</w:t>
      </w:r>
      <w:r w:rsidR="00400561">
        <w:t xml:space="preserve">he temperature </w:t>
      </w:r>
      <w:r w:rsidR="00400561">
        <w:tab/>
      </w:r>
      <w:r w:rsidR="00400561">
        <w:tab/>
      </w:r>
      <w:r w:rsidR="00400561">
        <w:tab/>
      </w:r>
      <w:r w:rsidR="00400561">
        <w:tab/>
      </w:r>
      <w:r w:rsidR="007453FD">
        <w:tab/>
        <w:t>________________</w:t>
      </w:r>
      <w:r w:rsidR="00400561">
        <w:t>________</w:t>
      </w:r>
    </w:p>
    <w:p w:rsidR="00BC394D" w:rsidRDefault="00DE572C" w:rsidP="007453FD">
      <w:pPr>
        <w:pStyle w:val="ListParagraph"/>
        <w:numPr>
          <w:ilvl w:val="1"/>
          <w:numId w:val="1"/>
        </w:numPr>
        <w:spacing w:after="0" w:line="360" w:lineRule="auto"/>
        <w:jc w:val="left"/>
      </w:pPr>
      <w:r>
        <w:t>Adding some He</w:t>
      </w:r>
      <w:r>
        <w:rPr>
          <w:vertAlign w:val="subscript"/>
        </w:rPr>
        <w:t xml:space="preserve"> (g)</w:t>
      </w:r>
      <w:r>
        <w:tab/>
      </w:r>
      <w:r>
        <w:tab/>
      </w:r>
      <w:r>
        <w:tab/>
      </w:r>
      <w:r>
        <w:tab/>
      </w:r>
      <w:r>
        <w:tab/>
      </w:r>
      <w:r w:rsidR="007453FD">
        <w:tab/>
        <w:t>________________</w:t>
      </w:r>
      <w:r>
        <w:t>________</w:t>
      </w:r>
    </w:p>
    <w:p w:rsidR="00310D92" w:rsidRDefault="00310D92" w:rsidP="00310D92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numPr>
          <w:ilvl w:val="0"/>
          <w:numId w:val="1"/>
        </w:numPr>
        <w:spacing w:after="0"/>
        <w:jc w:val="left"/>
      </w:pPr>
      <w:r>
        <w:t>Which should be the stronger acid, cyanic acid, HOCN, or hydrocyanic acid, HCN? Explain briefly. (In HOCN, the H</w:t>
      </w:r>
      <w:r>
        <w:rPr>
          <w:vertAlign w:val="superscript"/>
        </w:rPr>
        <w:t>+</w:t>
      </w:r>
      <w:r>
        <w:t xml:space="preserve"> ion is attached to the O atom of the OCN</w:t>
      </w:r>
      <w:r>
        <w:rPr>
          <w:vertAlign w:val="superscript"/>
        </w:rPr>
        <w:t>-</w:t>
      </w:r>
      <w:r>
        <w:t xml:space="preserve"> ion.) (3 points). </w:t>
      </w: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spacing w:after="0"/>
        <w:jc w:val="left"/>
      </w:pPr>
    </w:p>
    <w:p w:rsidR="00185E4F" w:rsidRPr="00185E4F" w:rsidRDefault="00185E4F" w:rsidP="00581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jc w:val="left"/>
        <w:rPr>
          <w:sz w:val="22"/>
        </w:rPr>
      </w:pPr>
      <w:r w:rsidRPr="00C521DD">
        <w:lastRenderedPageBreak/>
        <w:t>Consider the reaction xenon and fluorine gases to produced xenon tetrafluoride gas. A reaction mixt</w:t>
      </w:r>
      <w:r>
        <w:t xml:space="preserve">ure initially contains 2.24 atm xenon and 4.27 atm fluorine gases (10 points). </w:t>
      </w:r>
    </w:p>
    <w:p w:rsidR="00185E4F" w:rsidRDefault="00185E4F" w:rsidP="00185E4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If the equilibrium pressure of xenon is 0.34 atm, find the equilibrium constant, K</w:t>
      </w:r>
      <w:r>
        <w:rPr>
          <w:vertAlign w:val="subscript"/>
        </w:rPr>
        <w:t>p</w:t>
      </w:r>
      <w:r>
        <w:t>, for the reaction.</w:t>
      </w: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185E4F" w:rsidRPr="007453FD" w:rsidRDefault="00185E4F" w:rsidP="00185E4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sz w:val="22"/>
        </w:rPr>
      </w:pPr>
      <w:r>
        <w:rPr>
          <w:sz w:val="22"/>
        </w:rPr>
        <w:t>What is the value of the equilibrium constant, K</w:t>
      </w:r>
      <w:r>
        <w:rPr>
          <w:sz w:val="22"/>
          <w:vertAlign w:val="subscript"/>
        </w:rPr>
        <w:t>c</w:t>
      </w:r>
      <w:r>
        <w:t xml:space="preserve">, if the reaction takes place at 215 °C? </w:t>
      </w: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7453FD" w:rsidRPr="00D0750D" w:rsidRDefault="007453FD" w:rsidP="007453FD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p w:rsidR="007453FD" w:rsidRDefault="007453FD" w:rsidP="007453FD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What is the key structural feature of all Br</w:t>
      </w:r>
      <w:r>
        <w:rPr>
          <w:rFonts w:cs="Times New Roman"/>
        </w:rPr>
        <w:t>ø</w:t>
      </w:r>
      <w:r>
        <w:t xml:space="preserve">nsted-Lowry bases? How does this feature function in an acid-base reaction (3 points)? </w:t>
      </w: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spacing w:after="200"/>
        <w:ind w:left="360"/>
        <w:jc w:val="left"/>
      </w:pPr>
    </w:p>
    <w:p w:rsidR="007453FD" w:rsidRDefault="007453FD" w:rsidP="007453FD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>How many moles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must you add to 5.6 L of HA solution to adjust its pH from 4.52 to 5.25? Assume a negligible volume change (6 points).</w:t>
      </w:r>
    </w:p>
    <w:p w:rsidR="007453FD" w:rsidRDefault="007453FD" w:rsidP="007453FD">
      <w:pPr>
        <w:pStyle w:val="ListParagraph"/>
        <w:spacing w:after="0"/>
        <w:ind w:left="360"/>
        <w:jc w:val="left"/>
      </w:pPr>
    </w:p>
    <w:p w:rsidR="007453FD" w:rsidRDefault="007453FD" w:rsidP="007453FD">
      <w:pPr>
        <w:pStyle w:val="ListParagraph"/>
        <w:spacing w:after="0"/>
        <w:ind w:left="360"/>
        <w:jc w:val="left"/>
      </w:pPr>
    </w:p>
    <w:p w:rsidR="007453FD" w:rsidRDefault="007453FD" w:rsidP="007453FD">
      <w:pPr>
        <w:pStyle w:val="ListParagraph"/>
        <w:spacing w:after="0"/>
        <w:ind w:left="360"/>
        <w:jc w:val="left"/>
      </w:pPr>
    </w:p>
    <w:p w:rsidR="007453FD" w:rsidRDefault="007453FD" w:rsidP="007453FD">
      <w:pPr>
        <w:pStyle w:val="ListParagraph"/>
        <w:spacing w:after="0"/>
        <w:ind w:left="360"/>
        <w:jc w:val="left"/>
      </w:pPr>
    </w:p>
    <w:p w:rsidR="007453FD" w:rsidRDefault="007453FD" w:rsidP="007453FD">
      <w:pPr>
        <w:pStyle w:val="ListParagraph"/>
        <w:spacing w:after="0"/>
        <w:ind w:left="360"/>
        <w:jc w:val="left"/>
      </w:pPr>
    </w:p>
    <w:p w:rsidR="007453FD" w:rsidRDefault="007453FD" w:rsidP="007453FD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For each of the following cases, decide whether the pH is less than 7, equal to 7, or greater than 7. Explain your answer (6 points). </w:t>
      </w:r>
    </w:p>
    <w:p w:rsidR="007453FD" w:rsidRDefault="007453FD" w:rsidP="007453FD">
      <w:pPr>
        <w:pStyle w:val="ListParagraph"/>
        <w:numPr>
          <w:ilvl w:val="1"/>
          <w:numId w:val="1"/>
        </w:numPr>
        <w:spacing w:after="0"/>
        <w:jc w:val="left"/>
      </w:pPr>
      <w:r>
        <w:t>Equal volumes of 0.10 M acetic acid,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 xml:space="preserve">H, and 0.10 M potassium hydroxide. </w:t>
      </w: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25 mL of 0.015 M ammonia is mixed with 25 mL of 0.015 M hydrochloric acid. </w:t>
      </w: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150 mL of 0.20 M nitric acid is mixed with 75 mL of 0.40 M sodium hydroxide. </w:t>
      </w: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spacing w:after="0"/>
        <w:jc w:val="left"/>
      </w:pPr>
    </w:p>
    <w:p w:rsidR="007453FD" w:rsidRDefault="007453FD" w:rsidP="007453FD">
      <w:pPr>
        <w:pStyle w:val="ListParagraph"/>
        <w:spacing w:after="0"/>
        <w:ind w:left="1440"/>
        <w:jc w:val="left"/>
      </w:pPr>
    </w:p>
    <w:p w:rsidR="007453FD" w:rsidRDefault="007453FD" w:rsidP="007453FD">
      <w:pPr>
        <w:pStyle w:val="ListParagraph"/>
        <w:numPr>
          <w:ilvl w:val="0"/>
          <w:numId w:val="1"/>
        </w:numPr>
        <w:spacing w:after="0"/>
        <w:jc w:val="left"/>
      </w:pPr>
      <w:r>
        <w:t>A buffer consists of 0.22 M KHCO</w:t>
      </w:r>
      <w:r w:rsidRPr="00F934BC">
        <w:rPr>
          <w:vertAlign w:val="subscript"/>
        </w:rPr>
        <w:t>3</w:t>
      </w:r>
      <w:r>
        <w:t xml:space="preserve"> and 0.37 M K</w:t>
      </w:r>
      <w:r w:rsidRPr="00F934BC">
        <w:rPr>
          <w:vertAlign w:val="subscript"/>
        </w:rPr>
        <w:t>2</w:t>
      </w:r>
      <w:r>
        <w:t>CO</w:t>
      </w:r>
      <w:r w:rsidRPr="00F934BC">
        <w:rPr>
          <w:vertAlign w:val="subscript"/>
        </w:rPr>
        <w:t>3</w:t>
      </w:r>
      <w:r>
        <w:t>. Carbonic acid is a diprotic acid with K</w:t>
      </w:r>
      <w:r w:rsidRPr="00F934BC">
        <w:rPr>
          <w:vertAlign w:val="subscript"/>
        </w:rPr>
        <w:t>a1</w:t>
      </w:r>
      <w:r>
        <w:t xml:space="preserve"> = 4.5 </w:t>
      </w:r>
      <w:r w:rsidRPr="00F934BC">
        <w:rPr>
          <w:rFonts w:cs="Times New Roman"/>
        </w:rPr>
        <w:t>×</w:t>
      </w:r>
      <w:r>
        <w:t xml:space="preserve"> 10</w:t>
      </w:r>
      <w:r w:rsidRPr="00F934BC">
        <w:rPr>
          <w:vertAlign w:val="superscript"/>
        </w:rPr>
        <w:t>-7</w:t>
      </w:r>
      <w:r>
        <w:t xml:space="preserve"> and K</w:t>
      </w:r>
      <w:r w:rsidRPr="00F934BC">
        <w:rPr>
          <w:vertAlign w:val="subscript"/>
        </w:rPr>
        <w:t>a2</w:t>
      </w:r>
      <w:r>
        <w:t xml:space="preserve"> = 4.7 </w:t>
      </w:r>
      <w:r w:rsidRPr="00F934BC">
        <w:rPr>
          <w:rFonts w:cs="Times New Roman"/>
        </w:rPr>
        <w:t>×</w:t>
      </w:r>
      <w:r>
        <w:t xml:space="preserve"> 10</w:t>
      </w:r>
      <w:r w:rsidRPr="00F934BC">
        <w:rPr>
          <w:vertAlign w:val="superscript"/>
        </w:rPr>
        <w:t>-11</w:t>
      </w:r>
      <w:r>
        <w:t xml:space="preserve"> (12 points). </w:t>
      </w:r>
    </w:p>
    <w:p w:rsidR="007453FD" w:rsidRDefault="007453FD" w:rsidP="007453FD">
      <w:pPr>
        <w:pStyle w:val="ListParagraph"/>
        <w:numPr>
          <w:ilvl w:val="1"/>
          <w:numId w:val="1"/>
        </w:numPr>
        <w:spacing w:after="0"/>
        <w:jc w:val="left"/>
      </w:pPr>
      <w:r>
        <w:t>Which K</w:t>
      </w:r>
      <w:r w:rsidRPr="00750A7C">
        <w:rPr>
          <w:vertAlign w:val="subscript"/>
        </w:rPr>
        <w:t>a</w:t>
      </w:r>
      <w:r>
        <w:t xml:space="preserve"> value is more important to this buffer? </w:t>
      </w:r>
      <w:r>
        <w:tab/>
      </w:r>
      <w:r>
        <w:tab/>
        <w:t>________________</w:t>
      </w:r>
    </w:p>
    <w:p w:rsidR="007453FD" w:rsidRDefault="007453FD" w:rsidP="007453F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What is the buffer pH? </w:t>
      </w:r>
    </w:p>
    <w:p w:rsidR="007453FD" w:rsidRDefault="007453FD" w:rsidP="007453FD">
      <w:pPr>
        <w:pStyle w:val="ListParagraph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 w:rsidP="007453FD">
      <w:pPr>
        <w:pStyle w:val="ListParagraph"/>
        <w:spacing w:after="0"/>
        <w:jc w:val="left"/>
      </w:pPr>
    </w:p>
    <w:p w:rsidR="007453FD" w:rsidRDefault="007453FD">
      <w:pPr>
        <w:spacing w:after="200"/>
        <w:jc w:val="left"/>
        <w:rPr>
          <w:rFonts w:eastAsia="Times New Roman" w:cs="Times New Roman"/>
          <w:color w:val="000000"/>
          <w:szCs w:val="24"/>
        </w:rPr>
      </w:pPr>
      <w:r>
        <w:br w:type="page"/>
      </w:r>
    </w:p>
    <w:p w:rsidR="00D01084" w:rsidRDefault="00D01084" w:rsidP="00D01084">
      <w:pPr>
        <w:pStyle w:val="Numbered"/>
        <w:numPr>
          <w:ilvl w:val="0"/>
          <w:numId w:val="1"/>
        </w:numPr>
        <w:tabs>
          <w:tab w:val="clear" w:pos="360"/>
          <w:tab w:val="left" w:pos="260"/>
        </w:tabs>
        <w:spacing w:before="60"/>
        <w:ind w:left="288"/>
        <w:rPr>
          <w:w w:val="100"/>
        </w:rPr>
      </w:pPr>
      <w:r>
        <w:rPr>
          <w:w w:val="100"/>
        </w:rPr>
        <w:lastRenderedPageBreak/>
        <w:t xml:space="preserve">In an experiment similar to the </w:t>
      </w:r>
      <w:r w:rsidRPr="00D01084">
        <w:rPr>
          <w:b/>
          <w:w w:val="100"/>
        </w:rPr>
        <w:t>Determination of K</w:t>
      </w:r>
      <w:r w:rsidRPr="00D01084">
        <w:rPr>
          <w:b/>
          <w:w w:val="100"/>
          <w:vertAlign w:val="subscript"/>
        </w:rPr>
        <w:t>a</w:t>
      </w:r>
      <w:r w:rsidRPr="00D01084">
        <w:rPr>
          <w:b/>
        </w:rPr>
        <w:t>, K</w:t>
      </w:r>
      <w:r w:rsidRPr="00D01084">
        <w:rPr>
          <w:b/>
          <w:vertAlign w:val="subscript"/>
        </w:rPr>
        <w:t>b</w:t>
      </w:r>
      <w:r w:rsidRPr="00D01084">
        <w:rPr>
          <w:b/>
        </w:rPr>
        <w:t>, and Percent Ionization from pH</w:t>
      </w:r>
      <w:r>
        <w:t xml:space="preserve"> t</w:t>
      </w:r>
      <w:r>
        <w:rPr>
          <w:w w:val="100"/>
        </w:rPr>
        <w:t>he experimental pH a 0.25 M NH</w:t>
      </w:r>
      <w:r>
        <w:rPr>
          <w:w w:val="100"/>
          <w:vertAlign w:val="subscript"/>
        </w:rPr>
        <w:t>4</w:t>
      </w:r>
      <w:r>
        <w:rPr>
          <w:w w:val="100"/>
        </w:rPr>
        <w:t xml:space="preserve">Cl solution is 4.89. </w:t>
      </w:r>
      <w:r w:rsidRPr="00D01084">
        <w:rPr>
          <w:w w:val="100"/>
        </w:rPr>
        <w:t>From CRC Handbook theoretical pK</w:t>
      </w:r>
      <w:r w:rsidRPr="00D01084">
        <w:rPr>
          <w:w w:val="100"/>
          <w:vertAlign w:val="subscript"/>
        </w:rPr>
        <w:t>a</w:t>
      </w:r>
      <w:r w:rsidRPr="00D01084">
        <w:rPr>
          <w:w w:val="100"/>
        </w:rPr>
        <w:t xml:space="preserve"> </w:t>
      </w:r>
      <w:r w:rsidRPr="00400561">
        <w:rPr>
          <w:color w:val="auto"/>
          <w:w w:val="100"/>
        </w:rPr>
        <w:t xml:space="preserve">is 9.24 and </w:t>
      </w:r>
      <w:r w:rsidR="006E011D">
        <w:rPr>
          <w:w w:val="100"/>
        </w:rPr>
        <w:t>(20 points).</w:t>
      </w:r>
    </w:p>
    <w:p w:rsidR="00D01084" w:rsidRDefault="00D01084" w:rsidP="00D01084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before="60"/>
        <w:rPr>
          <w:w w:val="100"/>
        </w:rPr>
      </w:pPr>
      <w:r>
        <w:rPr>
          <w:w w:val="100"/>
        </w:rPr>
        <w:t>C</w:t>
      </w:r>
      <w:r w:rsidRPr="00D01084">
        <w:rPr>
          <w:w w:val="100"/>
        </w:rPr>
        <w:t xml:space="preserve">alculate </w:t>
      </w:r>
      <w:r>
        <w:rPr>
          <w:w w:val="100"/>
        </w:rPr>
        <w:t xml:space="preserve">the theoretical </w:t>
      </w:r>
      <w:r w:rsidRPr="00D01084">
        <w:rPr>
          <w:w w:val="100"/>
        </w:rPr>
        <w:t>K</w:t>
      </w:r>
      <w:r w:rsidRPr="00D01084">
        <w:rPr>
          <w:w w:val="100"/>
          <w:vertAlign w:val="subscript"/>
        </w:rPr>
        <w:t>a</w:t>
      </w:r>
      <w:r w:rsidR="007453FD">
        <w:rPr>
          <w:w w:val="100"/>
        </w:rPr>
        <w:t>.</w:t>
      </w: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D01084" w:rsidP="00D01084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before="60"/>
        <w:rPr>
          <w:w w:val="100"/>
        </w:rPr>
      </w:pPr>
      <w:r w:rsidRPr="00DA72D4">
        <w:rPr>
          <w:w w:val="100"/>
        </w:rPr>
        <w:t>Calculate the [H</w:t>
      </w:r>
      <w:r w:rsidRPr="00DA72D4">
        <w:rPr>
          <w:w w:val="100"/>
          <w:vertAlign w:val="superscript"/>
        </w:rPr>
        <w:t>+</w:t>
      </w:r>
      <w:r w:rsidRPr="00DA72D4">
        <w:rPr>
          <w:w w:val="100"/>
        </w:rPr>
        <w:t>].</w:t>
      </w:r>
      <w:r w:rsidRPr="00DA72D4">
        <w:rPr>
          <w:w w:val="100"/>
        </w:rPr>
        <w:tab/>
      </w:r>
      <w:r w:rsidRPr="00DA72D4">
        <w:rPr>
          <w:w w:val="100"/>
        </w:rPr>
        <w:tab/>
      </w: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D01084" w:rsidRDefault="00D01084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  <w:r w:rsidRPr="00DA72D4">
        <w:rPr>
          <w:w w:val="100"/>
        </w:rPr>
        <w:tab/>
      </w:r>
    </w:p>
    <w:p w:rsidR="007453FD" w:rsidRPr="007453FD" w:rsidRDefault="00D01084" w:rsidP="007453FD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before="60"/>
        <w:rPr>
          <w:w w:val="100"/>
        </w:rPr>
      </w:pPr>
      <w:r w:rsidRPr="00DA72D4">
        <w:rPr>
          <w:w w:val="100"/>
        </w:rPr>
        <w:t>Calculate the pOH.</w:t>
      </w:r>
      <w:r w:rsidRPr="00DA72D4">
        <w:rPr>
          <w:w w:val="100"/>
        </w:rPr>
        <w:tab/>
      </w:r>
    </w:p>
    <w:p w:rsidR="007453FD" w:rsidRDefault="007453FD" w:rsidP="00D01084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D01084" w:rsidRPr="00DA72D4" w:rsidRDefault="00D01084" w:rsidP="00D01084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D01084" w:rsidRDefault="00D01084" w:rsidP="00D01084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before="60"/>
        <w:rPr>
          <w:w w:val="100"/>
        </w:rPr>
      </w:pPr>
      <w:r w:rsidRPr="00DA72D4">
        <w:rPr>
          <w:w w:val="100"/>
        </w:rPr>
        <w:t>Calculate the [OH</w:t>
      </w:r>
      <w:r w:rsidRPr="00DA72D4">
        <w:rPr>
          <w:w w:val="100"/>
          <w:vertAlign w:val="superscript"/>
        </w:rPr>
        <w:t>-</w:t>
      </w:r>
      <w:r w:rsidRPr="00DA72D4">
        <w:rPr>
          <w:w w:val="100"/>
        </w:rPr>
        <w:t>].</w:t>
      </w:r>
      <w:r w:rsidRPr="00DA72D4">
        <w:rPr>
          <w:w w:val="100"/>
        </w:rPr>
        <w:tab/>
      </w:r>
      <w:r w:rsidRPr="00DA72D4">
        <w:rPr>
          <w:w w:val="100"/>
        </w:rPr>
        <w:tab/>
      </w:r>
    </w:p>
    <w:p w:rsidR="00D01084" w:rsidRDefault="00D01084" w:rsidP="00D01084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  <w:r>
        <w:rPr>
          <w:w w:val="100"/>
        </w:rPr>
        <w:tab/>
      </w:r>
    </w:p>
    <w:p w:rsidR="007453FD" w:rsidRDefault="007453FD" w:rsidP="00D01084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D01084" w:rsidRDefault="00D01084" w:rsidP="00D01084">
      <w:pPr>
        <w:pStyle w:val="Numbered"/>
        <w:numPr>
          <w:ilvl w:val="1"/>
          <w:numId w:val="1"/>
        </w:numPr>
        <w:tabs>
          <w:tab w:val="clear" w:pos="360"/>
          <w:tab w:val="left" w:pos="260"/>
        </w:tabs>
        <w:spacing w:before="60"/>
        <w:rPr>
          <w:w w:val="100"/>
        </w:rPr>
      </w:pPr>
      <w:r w:rsidRPr="00DA72D4">
        <w:rPr>
          <w:w w:val="100"/>
        </w:rPr>
        <w:t xml:space="preserve">Write the balanced net ionic equilibrium reaction. Identify the acid, base, conjugate acid, and conjugate base. Then calculate the equilibrium concentrations of all species using an ICE table. </w:t>
      </w: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Pr="00DA72D4" w:rsidRDefault="007453FD" w:rsidP="007453FD">
      <w:pPr>
        <w:pStyle w:val="Numbered"/>
        <w:tabs>
          <w:tab w:val="clear" w:pos="360"/>
          <w:tab w:val="left" w:pos="260"/>
        </w:tabs>
        <w:spacing w:before="60"/>
        <w:ind w:left="720" w:firstLine="0"/>
        <w:rPr>
          <w:w w:val="100"/>
        </w:rPr>
      </w:pPr>
    </w:p>
    <w:p w:rsidR="007453FD" w:rsidRDefault="00D01084" w:rsidP="007453FD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6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>Calculate the experimental K</w:t>
      </w:r>
      <w:r>
        <w:rPr>
          <w:b w:val="0"/>
          <w:bCs w:val="0"/>
          <w:w w:val="100"/>
          <w:vertAlign w:val="subscript"/>
        </w:rPr>
        <w:t>a</w:t>
      </w:r>
      <w:r>
        <w:rPr>
          <w:b w:val="0"/>
          <w:bCs w:val="0"/>
          <w:w w:val="100"/>
        </w:rPr>
        <w:t xml:space="preserve"> and pK</w:t>
      </w:r>
      <w:r>
        <w:rPr>
          <w:b w:val="0"/>
          <w:bCs w:val="0"/>
          <w:w w:val="100"/>
          <w:vertAlign w:val="subscript"/>
        </w:rPr>
        <w:t>a</w:t>
      </w:r>
      <w:r>
        <w:rPr>
          <w:b w:val="0"/>
          <w:bCs w:val="0"/>
          <w:w w:val="100"/>
        </w:rPr>
        <w:t>.</w:t>
      </w:r>
      <w:r>
        <w:rPr>
          <w:b w:val="0"/>
          <w:bCs w:val="0"/>
          <w:w w:val="100"/>
        </w:rPr>
        <w:tab/>
      </w:r>
      <w:r>
        <w:rPr>
          <w:b w:val="0"/>
          <w:bCs w:val="0"/>
          <w:w w:val="100"/>
        </w:rPr>
        <w:tab/>
      </w:r>
    </w:p>
    <w:p w:rsidR="007453FD" w:rsidRDefault="007453FD" w:rsidP="007453FD">
      <w:pPr>
        <w:pStyle w:val="Body"/>
      </w:pPr>
    </w:p>
    <w:p w:rsidR="007453FD" w:rsidRDefault="007453FD" w:rsidP="007453FD">
      <w:pPr>
        <w:pStyle w:val="Body"/>
      </w:pPr>
    </w:p>
    <w:p w:rsidR="007453FD" w:rsidRDefault="007453FD" w:rsidP="007453FD">
      <w:pPr>
        <w:pStyle w:val="Body"/>
      </w:pPr>
    </w:p>
    <w:p w:rsidR="007453FD" w:rsidRDefault="007453FD" w:rsidP="007453FD">
      <w:pPr>
        <w:pStyle w:val="Body"/>
      </w:pPr>
    </w:p>
    <w:p w:rsidR="007453FD" w:rsidRPr="007453FD" w:rsidRDefault="007453FD" w:rsidP="007453FD">
      <w:pPr>
        <w:pStyle w:val="Body"/>
      </w:pPr>
    </w:p>
    <w:p w:rsidR="00EE518C" w:rsidRDefault="00D01084" w:rsidP="00D01084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60"/>
        <w:rPr>
          <w:b w:val="0"/>
          <w:bCs w:val="0"/>
          <w:w w:val="100"/>
        </w:rPr>
      </w:pPr>
      <w:r w:rsidRPr="00DA72D4">
        <w:rPr>
          <w:b w:val="0"/>
          <w:bCs w:val="0"/>
          <w:w w:val="100"/>
        </w:rPr>
        <w:t xml:space="preserve">Calculate the percent dissociation. </w:t>
      </w:r>
      <w:r w:rsidRPr="00DA72D4">
        <w:rPr>
          <w:b w:val="0"/>
          <w:bCs w:val="0"/>
          <w:w w:val="100"/>
        </w:rPr>
        <w:tab/>
      </w:r>
    </w:p>
    <w:p w:rsidR="00D01084" w:rsidRDefault="00EE518C" w:rsidP="00EE518C">
      <w:pPr>
        <w:pStyle w:val="HeadingRunIn"/>
        <w:keepNext w:val="0"/>
        <w:tabs>
          <w:tab w:val="left" w:pos="260"/>
          <w:tab w:val="left" w:pos="860"/>
        </w:tabs>
        <w:spacing w:before="60"/>
        <w:ind w:left="720"/>
        <w:rPr>
          <w:b w:val="0"/>
          <w:bCs w:val="0"/>
          <w:w w:val="100"/>
        </w:rPr>
      </w:pPr>
      <w:r>
        <w:rPr>
          <w:b w:val="0"/>
          <w:bCs w:val="0"/>
          <w:w w:val="100"/>
        </w:rPr>
        <w:tab/>
      </w:r>
      <w:r>
        <w:rPr>
          <w:b w:val="0"/>
          <w:bCs w:val="0"/>
          <w:w w:val="100"/>
        </w:rPr>
        <w:tab/>
      </w:r>
    </w:p>
    <w:p w:rsidR="007453FD" w:rsidRDefault="007453FD" w:rsidP="007453FD">
      <w:pPr>
        <w:pStyle w:val="Body"/>
      </w:pPr>
    </w:p>
    <w:p w:rsidR="007453FD" w:rsidRDefault="007453FD" w:rsidP="007453FD">
      <w:pPr>
        <w:pStyle w:val="Body"/>
      </w:pPr>
    </w:p>
    <w:p w:rsidR="007453FD" w:rsidRPr="007453FD" w:rsidRDefault="007453FD" w:rsidP="007453FD">
      <w:pPr>
        <w:pStyle w:val="Body"/>
      </w:pPr>
    </w:p>
    <w:p w:rsidR="00EE518C" w:rsidRDefault="00D01084" w:rsidP="00D01084">
      <w:pPr>
        <w:pStyle w:val="HeadingRunIn"/>
        <w:keepNext w:val="0"/>
        <w:numPr>
          <w:ilvl w:val="1"/>
          <w:numId w:val="1"/>
        </w:numPr>
        <w:tabs>
          <w:tab w:val="left" w:pos="260"/>
          <w:tab w:val="left" w:pos="860"/>
        </w:tabs>
        <w:spacing w:before="60"/>
        <w:rPr>
          <w:b w:val="0"/>
          <w:bCs w:val="0"/>
          <w:w w:val="100"/>
        </w:rPr>
      </w:pPr>
      <w:r w:rsidRPr="00DA72D4">
        <w:rPr>
          <w:b w:val="0"/>
          <w:bCs w:val="0"/>
          <w:w w:val="100"/>
        </w:rPr>
        <w:t>What is the percent error</w:t>
      </w:r>
      <w:r w:rsidR="00EE518C">
        <w:rPr>
          <w:b w:val="0"/>
          <w:bCs w:val="0"/>
          <w:w w:val="100"/>
        </w:rPr>
        <w:t xml:space="preserve"> of K</w:t>
      </w:r>
      <w:r w:rsidR="00EE518C">
        <w:rPr>
          <w:b w:val="0"/>
          <w:bCs w:val="0"/>
          <w:w w:val="100"/>
          <w:vertAlign w:val="subscript"/>
        </w:rPr>
        <w:t>a</w:t>
      </w:r>
      <w:r w:rsidRPr="00DA72D4">
        <w:rPr>
          <w:b w:val="0"/>
          <w:bCs w:val="0"/>
          <w:w w:val="100"/>
        </w:rPr>
        <w:t>?</w:t>
      </w:r>
    </w:p>
    <w:p w:rsidR="007453FD" w:rsidRPr="004C59BC" w:rsidRDefault="007453FD" w:rsidP="004C59BC">
      <w:pPr>
        <w:pStyle w:val="Body"/>
      </w:pPr>
    </w:p>
    <w:tbl>
      <w:tblPr>
        <w:tblpPr w:leftFromText="180" w:rightFromText="180" w:vertAnchor="text" w:horzAnchor="page" w:tblpX="8713" w:tblpY="72"/>
        <w:tblW w:w="2080" w:type="dxa"/>
        <w:tblLook w:val="04A0" w:firstRow="1" w:lastRow="0" w:firstColumn="1" w:lastColumn="0" w:noHBand="0" w:noVBand="1"/>
      </w:tblPr>
      <w:tblGrid>
        <w:gridCol w:w="1120"/>
        <w:gridCol w:w="960"/>
      </w:tblGrid>
      <w:tr w:rsidR="006F7A2A" w:rsidRPr="00344FA9" w:rsidTr="00EE518C">
        <w:trPr>
          <w:trHeight w:val="10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2A" w:rsidRPr="00344FA9" w:rsidRDefault="006F7A2A" w:rsidP="00EE518C">
            <w:pPr>
              <w:jc w:val="center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lastRenderedPageBreak/>
              <w:t>Volume of OH</w:t>
            </w:r>
            <w:r w:rsidRPr="00344FA9">
              <w:rPr>
                <w:rFonts w:ascii="Calibri" w:hAnsi="Calibri"/>
                <w:color w:val="000000"/>
                <w:sz w:val="22"/>
                <w:vertAlign w:val="superscript"/>
              </w:rPr>
              <w:t>-</w:t>
            </w:r>
            <w:r w:rsidRPr="00344FA9">
              <w:rPr>
                <w:rFonts w:ascii="Calibri" w:hAnsi="Calibri"/>
                <w:color w:val="000000"/>
                <w:sz w:val="22"/>
              </w:rPr>
              <w:t xml:space="preserve"> added (mL)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center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pH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3.09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3.65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4.10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4.50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4.55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4.71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4.94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5.11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5.37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5.93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6.24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9.91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10.20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10.40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10.80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11.00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11.50</w:t>
            </w:r>
          </w:p>
        </w:tc>
      </w:tr>
      <w:tr w:rsidR="006F7A2A" w:rsidRPr="00344FA9" w:rsidTr="00EE518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2A" w:rsidRPr="00344FA9" w:rsidRDefault="006F7A2A" w:rsidP="00EE518C">
            <w:pPr>
              <w:jc w:val="right"/>
              <w:rPr>
                <w:rFonts w:ascii="Calibri" w:hAnsi="Calibri"/>
                <w:color w:val="000000"/>
              </w:rPr>
            </w:pPr>
            <w:r w:rsidRPr="00344FA9">
              <w:rPr>
                <w:rFonts w:ascii="Calibri" w:hAnsi="Calibri"/>
                <w:color w:val="000000"/>
                <w:sz w:val="22"/>
              </w:rPr>
              <w:t>11.80</w:t>
            </w:r>
          </w:p>
        </w:tc>
      </w:tr>
    </w:tbl>
    <w:p w:rsidR="006F7A2A" w:rsidRDefault="006F7A2A" w:rsidP="005D66B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 125.0 mg sample of an unknown, monoprotic acid was dissolved in 100.0 mL of distilled water and titrated with a 0.050 M solution of NaOH. The pH of the solution was monitored throughout the titration, and the following data were collected (10 points). </w:t>
      </w:r>
    </w:p>
    <w:p w:rsidR="006F7A2A" w:rsidRDefault="006F7A2A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 xml:space="preserve">Complete the following graph. </w:t>
      </w:r>
    </w:p>
    <w:p w:rsidR="006F7A2A" w:rsidRDefault="006F7A2A" w:rsidP="006F7A2A">
      <w:pPr>
        <w:autoSpaceDE w:val="0"/>
        <w:autoSpaceDN w:val="0"/>
        <w:adjustRightInd w:val="0"/>
        <w:ind w:left="1440"/>
      </w:pPr>
    </w:p>
    <w:p w:rsidR="007453FD" w:rsidRDefault="007453FD" w:rsidP="006F7A2A">
      <w:pPr>
        <w:autoSpaceDE w:val="0"/>
        <w:autoSpaceDN w:val="0"/>
        <w:adjustRightInd w:val="0"/>
        <w:ind w:left="1440"/>
      </w:pPr>
    </w:p>
    <w:p w:rsidR="006F7A2A" w:rsidRDefault="006F7A2A" w:rsidP="006F7A2A">
      <w:pPr>
        <w:autoSpaceDE w:val="0"/>
        <w:autoSpaceDN w:val="0"/>
        <w:adjustRightInd w:val="0"/>
        <w:ind w:left="144"/>
      </w:pPr>
      <w:r>
        <w:rPr>
          <w:noProof/>
        </w:rPr>
        <w:drawing>
          <wp:inline distT="0" distB="0" distL="0" distR="0" wp14:anchorId="2F83B710" wp14:editId="6B12ACDD">
            <wp:extent cx="4333875" cy="25812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7A2A" w:rsidRDefault="006F7A2A" w:rsidP="006F7A2A">
      <w:pPr>
        <w:autoSpaceDE w:val="0"/>
        <w:autoSpaceDN w:val="0"/>
        <w:adjustRightInd w:val="0"/>
        <w:ind w:left="1440"/>
      </w:pPr>
    </w:p>
    <w:p w:rsidR="006F7A2A" w:rsidRDefault="006F7A2A" w:rsidP="006F7A2A">
      <w:pPr>
        <w:autoSpaceDE w:val="0"/>
        <w:autoSpaceDN w:val="0"/>
        <w:adjustRightInd w:val="0"/>
        <w:ind w:left="-288"/>
      </w:pPr>
    </w:p>
    <w:p w:rsidR="006F7A2A" w:rsidRDefault="006F7A2A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Indic</w:t>
      </w:r>
      <w:r w:rsidR="00014659">
        <w:t>a</w:t>
      </w:r>
      <w:r>
        <w:t>t</w:t>
      </w:r>
      <w:r w:rsidR="00014659">
        <w:t>e</w:t>
      </w:r>
      <w:r>
        <w:t xml:space="preserve"> the major species at the half equivalence point, equivalence point, and the three-half equivalence point. </w:t>
      </w:r>
    </w:p>
    <w:p w:rsidR="006F7A2A" w:rsidRDefault="006F7A2A" w:rsidP="006F7A2A">
      <w:pPr>
        <w:autoSpaceDE w:val="0"/>
        <w:autoSpaceDN w:val="0"/>
        <w:adjustRightInd w:val="0"/>
        <w:ind w:left="1440"/>
      </w:pPr>
      <w:bookmarkStart w:id="0" w:name="_GoBack"/>
      <w:bookmarkEnd w:id="0"/>
    </w:p>
    <w:p w:rsidR="007453FD" w:rsidRDefault="007453FD" w:rsidP="006F7A2A">
      <w:pPr>
        <w:autoSpaceDE w:val="0"/>
        <w:autoSpaceDN w:val="0"/>
        <w:adjustRightInd w:val="0"/>
        <w:ind w:left="1440"/>
      </w:pPr>
    </w:p>
    <w:p w:rsidR="007453FD" w:rsidRDefault="007453FD" w:rsidP="006F7A2A">
      <w:pPr>
        <w:autoSpaceDE w:val="0"/>
        <w:autoSpaceDN w:val="0"/>
        <w:adjustRightInd w:val="0"/>
        <w:ind w:left="1440"/>
      </w:pPr>
    </w:p>
    <w:p w:rsidR="007453FD" w:rsidRPr="00554251" w:rsidRDefault="007453FD" w:rsidP="006F7A2A">
      <w:pPr>
        <w:autoSpaceDE w:val="0"/>
        <w:autoSpaceDN w:val="0"/>
        <w:adjustRightInd w:val="0"/>
        <w:ind w:left="1440"/>
      </w:pPr>
    </w:p>
    <w:p w:rsidR="006F7A2A" w:rsidRDefault="006F7A2A" w:rsidP="005817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Determine the K</w:t>
      </w:r>
      <w:r>
        <w:rPr>
          <w:vertAlign w:val="subscript"/>
        </w:rPr>
        <w:t>a</w:t>
      </w:r>
      <w:r>
        <w:t xml:space="preserve"> of the acid. </w:t>
      </w:r>
    </w:p>
    <w:p w:rsidR="006F7A2A" w:rsidRDefault="006F7A2A" w:rsidP="006F7A2A">
      <w:pPr>
        <w:autoSpaceDE w:val="0"/>
        <w:autoSpaceDN w:val="0"/>
        <w:adjustRightInd w:val="0"/>
        <w:ind w:left="720"/>
      </w:pPr>
    </w:p>
    <w:p w:rsidR="007453FD" w:rsidRDefault="007453FD" w:rsidP="006F7A2A">
      <w:pPr>
        <w:autoSpaceDE w:val="0"/>
        <w:autoSpaceDN w:val="0"/>
        <w:adjustRightInd w:val="0"/>
        <w:ind w:left="720"/>
      </w:pPr>
    </w:p>
    <w:p w:rsidR="007453FD" w:rsidRDefault="007453FD" w:rsidP="006F7A2A">
      <w:pPr>
        <w:autoSpaceDE w:val="0"/>
        <w:autoSpaceDN w:val="0"/>
        <w:adjustRightInd w:val="0"/>
        <w:ind w:left="720"/>
      </w:pPr>
    </w:p>
    <w:p w:rsidR="006F7A2A" w:rsidRDefault="006F7A2A" w:rsidP="005817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 xml:space="preserve">What is the molar mass of the unknown acid? </w:t>
      </w:r>
    </w:p>
    <w:p w:rsidR="0092729B" w:rsidRDefault="0092729B" w:rsidP="0092729B">
      <w:pPr>
        <w:pStyle w:val="ListParagraph"/>
        <w:spacing w:after="200"/>
        <w:ind w:left="360"/>
        <w:jc w:val="left"/>
      </w:pPr>
    </w:p>
    <w:sectPr w:rsidR="0092729B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DF" w:rsidRDefault="002D1ADF" w:rsidP="00AF1B8B">
      <w:pPr>
        <w:spacing w:after="0" w:line="240" w:lineRule="auto"/>
      </w:pPr>
      <w:r>
        <w:separator/>
      </w:r>
    </w:p>
  </w:endnote>
  <w:endnote w:type="continuationSeparator" w:id="0">
    <w:p w:rsidR="002D1ADF" w:rsidRDefault="002D1ADF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518C" w:rsidRDefault="00EE51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146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146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E518C" w:rsidRDefault="00EE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DF" w:rsidRDefault="002D1ADF" w:rsidP="00AF1B8B">
      <w:pPr>
        <w:spacing w:after="0" w:line="240" w:lineRule="auto"/>
      </w:pPr>
      <w:r>
        <w:separator/>
      </w:r>
    </w:p>
  </w:footnote>
  <w:footnote w:type="continuationSeparator" w:id="0">
    <w:p w:rsidR="002D1ADF" w:rsidRDefault="002D1ADF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518C" w:rsidRPr="00B030FA" w:rsidRDefault="00EE518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E518C" w:rsidRPr="00B030FA" w:rsidRDefault="00EE518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E518C" w:rsidRPr="00AF1B8B" w:rsidRDefault="00EE518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EE518C" w:rsidRDefault="00EE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1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6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4659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D51AE"/>
    <w:rsid w:val="0012006D"/>
    <w:rsid w:val="00124FEA"/>
    <w:rsid w:val="00126765"/>
    <w:rsid w:val="00137BAA"/>
    <w:rsid w:val="0015018E"/>
    <w:rsid w:val="00182311"/>
    <w:rsid w:val="00184C6F"/>
    <w:rsid w:val="00185E4F"/>
    <w:rsid w:val="001A1F47"/>
    <w:rsid w:val="001A727D"/>
    <w:rsid w:val="001B132E"/>
    <w:rsid w:val="001B341E"/>
    <w:rsid w:val="001D1A03"/>
    <w:rsid w:val="001D5B5E"/>
    <w:rsid w:val="001F500C"/>
    <w:rsid w:val="001F6EF0"/>
    <w:rsid w:val="0021643C"/>
    <w:rsid w:val="00242B6C"/>
    <w:rsid w:val="002503EA"/>
    <w:rsid w:val="00250689"/>
    <w:rsid w:val="0025188B"/>
    <w:rsid w:val="002626F9"/>
    <w:rsid w:val="0026315F"/>
    <w:rsid w:val="00295820"/>
    <w:rsid w:val="002A4079"/>
    <w:rsid w:val="002A79D7"/>
    <w:rsid w:val="002B5308"/>
    <w:rsid w:val="002C2A27"/>
    <w:rsid w:val="002D1ADF"/>
    <w:rsid w:val="002D2C7A"/>
    <w:rsid w:val="002E7011"/>
    <w:rsid w:val="002F79AA"/>
    <w:rsid w:val="00302E3D"/>
    <w:rsid w:val="00310D92"/>
    <w:rsid w:val="003160BC"/>
    <w:rsid w:val="00331709"/>
    <w:rsid w:val="0033279F"/>
    <w:rsid w:val="0034221F"/>
    <w:rsid w:val="00362AFA"/>
    <w:rsid w:val="0036359F"/>
    <w:rsid w:val="00374210"/>
    <w:rsid w:val="0039129D"/>
    <w:rsid w:val="003A5FAE"/>
    <w:rsid w:val="003A783C"/>
    <w:rsid w:val="003D3636"/>
    <w:rsid w:val="004003CD"/>
    <w:rsid w:val="00400561"/>
    <w:rsid w:val="00415D7C"/>
    <w:rsid w:val="00415EC7"/>
    <w:rsid w:val="0042257D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39D3"/>
    <w:rsid w:val="00581736"/>
    <w:rsid w:val="005834A5"/>
    <w:rsid w:val="00592ACB"/>
    <w:rsid w:val="00594E55"/>
    <w:rsid w:val="005D66B2"/>
    <w:rsid w:val="005E1A43"/>
    <w:rsid w:val="005F5EA2"/>
    <w:rsid w:val="005F6951"/>
    <w:rsid w:val="00606163"/>
    <w:rsid w:val="0060772E"/>
    <w:rsid w:val="00615B2F"/>
    <w:rsid w:val="00622A31"/>
    <w:rsid w:val="00651EF7"/>
    <w:rsid w:val="0066107E"/>
    <w:rsid w:val="0067579D"/>
    <w:rsid w:val="00676557"/>
    <w:rsid w:val="00677EE4"/>
    <w:rsid w:val="0069563E"/>
    <w:rsid w:val="006B0ADA"/>
    <w:rsid w:val="006C0EB6"/>
    <w:rsid w:val="006D384C"/>
    <w:rsid w:val="006E011D"/>
    <w:rsid w:val="006F7A2A"/>
    <w:rsid w:val="0071154F"/>
    <w:rsid w:val="00711A6C"/>
    <w:rsid w:val="00720FD4"/>
    <w:rsid w:val="0074270F"/>
    <w:rsid w:val="007446B2"/>
    <w:rsid w:val="007453FD"/>
    <w:rsid w:val="00750F24"/>
    <w:rsid w:val="007570D6"/>
    <w:rsid w:val="007615C3"/>
    <w:rsid w:val="007630DA"/>
    <w:rsid w:val="00765166"/>
    <w:rsid w:val="00772F23"/>
    <w:rsid w:val="00773193"/>
    <w:rsid w:val="0077724A"/>
    <w:rsid w:val="00781FDF"/>
    <w:rsid w:val="0078281F"/>
    <w:rsid w:val="00790146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5602"/>
    <w:rsid w:val="008707F7"/>
    <w:rsid w:val="00873815"/>
    <w:rsid w:val="008801B2"/>
    <w:rsid w:val="00896DC0"/>
    <w:rsid w:val="008A4D24"/>
    <w:rsid w:val="008B45F1"/>
    <w:rsid w:val="008C0C08"/>
    <w:rsid w:val="008D4B36"/>
    <w:rsid w:val="008E15FD"/>
    <w:rsid w:val="008E5A90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33462"/>
    <w:rsid w:val="00A33BDF"/>
    <w:rsid w:val="00A35B6B"/>
    <w:rsid w:val="00A65F41"/>
    <w:rsid w:val="00A67F14"/>
    <w:rsid w:val="00A76F65"/>
    <w:rsid w:val="00A83783"/>
    <w:rsid w:val="00A83DCD"/>
    <w:rsid w:val="00AA1530"/>
    <w:rsid w:val="00AB271B"/>
    <w:rsid w:val="00AB3B98"/>
    <w:rsid w:val="00AB4DF6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394D"/>
    <w:rsid w:val="00BC415E"/>
    <w:rsid w:val="00BE5515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F6EB1"/>
    <w:rsid w:val="00D01084"/>
    <w:rsid w:val="00D12005"/>
    <w:rsid w:val="00D13BA4"/>
    <w:rsid w:val="00D213EA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72E0"/>
    <w:rsid w:val="00E47F52"/>
    <w:rsid w:val="00E553F0"/>
    <w:rsid w:val="00E657DD"/>
    <w:rsid w:val="00E70755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2ABD"/>
    <w:rsid w:val="00FC63BD"/>
    <w:rsid w:val="00FC7421"/>
    <w:rsid w:val="00FD176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C7B9"/>
  <w15:docId w15:val="{6155CFCC-CB91-42B4-8DD2-8CFA520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Sheet1!$A$2:$A$19</c:f>
              <c:numCache>
                <c:formatCode>0.0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22.2</c:v>
                </c:pt>
                <c:pt idx="11">
                  <c:v>22.6</c:v>
                </c:pt>
                <c:pt idx="12">
                  <c:v>22.8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40</c:v>
                </c:pt>
              </c:numCache>
            </c:numRef>
          </c:xVal>
          <c:yVal>
            <c:numRef>
              <c:f>Sheet1!$B$2:$B$19</c:f>
              <c:numCache>
                <c:formatCode>0.00</c:formatCode>
                <c:ptCount val="18"/>
                <c:pt idx="0">
                  <c:v>3.09</c:v>
                </c:pt>
                <c:pt idx="1">
                  <c:v>3.65</c:v>
                </c:pt>
                <c:pt idx="2">
                  <c:v>4.0999999999999996</c:v>
                </c:pt>
                <c:pt idx="3">
                  <c:v>4.5</c:v>
                </c:pt>
                <c:pt idx="4">
                  <c:v>4.55</c:v>
                </c:pt>
                <c:pt idx="5">
                  <c:v>4.71</c:v>
                </c:pt>
                <c:pt idx="6">
                  <c:v>4.9400000000000004</c:v>
                </c:pt>
                <c:pt idx="7">
                  <c:v>5.1100000000000003</c:v>
                </c:pt>
                <c:pt idx="8">
                  <c:v>5.37</c:v>
                </c:pt>
                <c:pt idx="9">
                  <c:v>5.93</c:v>
                </c:pt>
                <c:pt idx="10">
                  <c:v>6.24</c:v>
                </c:pt>
                <c:pt idx="11">
                  <c:v>9.91</c:v>
                </c:pt>
                <c:pt idx="12">
                  <c:v>10.199999999999999</c:v>
                </c:pt>
                <c:pt idx="13">
                  <c:v>10.4</c:v>
                </c:pt>
                <c:pt idx="14">
                  <c:v>10.8</c:v>
                </c:pt>
                <c:pt idx="15">
                  <c:v>11</c:v>
                </c:pt>
                <c:pt idx="16">
                  <c:v>11.5</c:v>
                </c:pt>
                <c:pt idx="17">
                  <c:v>11.8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A25-4344-A674-662E2F734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8987136"/>
        <c:axId val="278989440"/>
      </c:scatterChart>
      <c:valAx>
        <c:axId val="278987136"/>
        <c:scaling>
          <c:orientation val="minMax"/>
          <c:max val="40"/>
        </c:scaling>
        <c:delete val="0"/>
        <c:axPos val="b"/>
        <c:numFmt formatCode="0.0" sourceLinked="1"/>
        <c:majorTickMark val="out"/>
        <c:minorTickMark val="none"/>
        <c:tickLblPos val="nextTo"/>
        <c:crossAx val="278989440"/>
        <c:crosses val="autoZero"/>
        <c:crossBetween val="midCat"/>
      </c:valAx>
      <c:valAx>
        <c:axId val="2789894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789871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1CBA"/>
    <w:rsid w:val="001276B0"/>
    <w:rsid w:val="00170E1D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7B1F"/>
    <w:rsid w:val="0097058E"/>
    <w:rsid w:val="00A24FFC"/>
    <w:rsid w:val="00A73B0F"/>
    <w:rsid w:val="00AE222B"/>
    <w:rsid w:val="00BE148D"/>
    <w:rsid w:val="00CE7DF7"/>
    <w:rsid w:val="00D40B5A"/>
    <w:rsid w:val="00DE7C4E"/>
    <w:rsid w:val="00E51056"/>
    <w:rsid w:val="00E619E2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D1B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EEB4-4D8D-4313-888F-1EEACB5B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2018</vt:lpstr>
    </vt:vector>
  </TitlesOfParts>
  <Company>Toshiba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2018</dc:title>
  <dc:subject>Name: ___________________________________Date: ________</dc:subject>
  <dc:creator>Instructor: Diana Vance</dc:creator>
  <cp:lastModifiedBy>Diana Vance</cp:lastModifiedBy>
  <cp:revision>5</cp:revision>
  <dcterms:created xsi:type="dcterms:W3CDTF">2018-09-14T16:48:00Z</dcterms:created>
  <dcterms:modified xsi:type="dcterms:W3CDTF">2018-09-18T16:34:00Z</dcterms:modified>
</cp:coreProperties>
</file>